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07052" w14:textId="3985C191" w:rsidR="00F62D6F" w:rsidRPr="00F62D6F" w:rsidRDefault="00F62D6F" w:rsidP="00414336">
      <w:pPr>
        <w:jc w:val="both"/>
        <w:rPr>
          <w:rFonts w:ascii="Times New Roman" w:hAnsi="Times New Roman" w:cs="Times New Roman"/>
          <w:b/>
          <w:bCs/>
        </w:rPr>
      </w:pPr>
    </w:p>
    <w:p w14:paraId="0B9863CD" w14:textId="576CB706" w:rsidR="00EC0D0C" w:rsidRPr="00F62D6F" w:rsidRDefault="00F62D6F" w:rsidP="00F62D6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LSE-FEATHERSTONE SEXUAL ORIENTATION &amp; GENDER IDENTITY MOOT 2022</w:t>
      </w:r>
    </w:p>
    <w:p w14:paraId="652BB9C8" w14:textId="2820462D" w:rsidR="00EC0D0C" w:rsidRPr="00F62D6F" w:rsidRDefault="00EC0D0C" w:rsidP="0041433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62D6F">
        <w:rPr>
          <w:rFonts w:ascii="Times New Roman" w:hAnsi="Times New Roman" w:cs="Times New Roman"/>
        </w:rPr>
        <w:t xml:space="preserve">Alex Smith (AS) is a non-binary (pronouns they/them) 14-year-old student at </w:t>
      </w:r>
      <w:proofErr w:type="spellStart"/>
      <w:r w:rsidRPr="00F62D6F">
        <w:rPr>
          <w:rFonts w:ascii="Times New Roman" w:hAnsi="Times New Roman" w:cs="Times New Roman"/>
        </w:rPr>
        <w:t>Oxingham</w:t>
      </w:r>
      <w:proofErr w:type="spellEnd"/>
      <w:r w:rsidRPr="00F62D6F">
        <w:rPr>
          <w:rFonts w:ascii="Times New Roman" w:hAnsi="Times New Roman" w:cs="Times New Roman"/>
        </w:rPr>
        <w:t xml:space="preserve"> School (‘the school’)</w:t>
      </w:r>
      <w:r w:rsidR="008C7090" w:rsidRPr="00F62D6F">
        <w:rPr>
          <w:rFonts w:ascii="Times New Roman" w:hAnsi="Times New Roman" w:cs="Times New Roman"/>
        </w:rPr>
        <w:t xml:space="preserve">, which is a </w:t>
      </w:r>
      <w:r w:rsidR="0075268B" w:rsidRPr="00F62D6F">
        <w:rPr>
          <w:rFonts w:ascii="Times New Roman" w:hAnsi="Times New Roman" w:cs="Times New Roman"/>
        </w:rPr>
        <w:t>s</w:t>
      </w:r>
      <w:r w:rsidR="00414336" w:rsidRPr="00F62D6F">
        <w:rPr>
          <w:rFonts w:ascii="Times New Roman" w:hAnsi="Times New Roman" w:cs="Times New Roman"/>
        </w:rPr>
        <w:t>tate</w:t>
      </w:r>
      <w:r w:rsidR="0075268B" w:rsidRPr="00F62D6F">
        <w:rPr>
          <w:rFonts w:ascii="Times New Roman" w:hAnsi="Times New Roman" w:cs="Times New Roman"/>
        </w:rPr>
        <w:t xml:space="preserve"> </w:t>
      </w:r>
      <w:r w:rsidR="00414336" w:rsidRPr="00F62D6F">
        <w:rPr>
          <w:rFonts w:ascii="Times New Roman" w:hAnsi="Times New Roman" w:cs="Times New Roman"/>
        </w:rPr>
        <w:t>maintained</w:t>
      </w:r>
      <w:r w:rsidR="00DE23A3" w:rsidRPr="00F62D6F">
        <w:rPr>
          <w:rFonts w:ascii="Times New Roman" w:hAnsi="Times New Roman" w:cs="Times New Roman"/>
        </w:rPr>
        <w:t xml:space="preserve"> secondary</w:t>
      </w:r>
      <w:r w:rsidR="008C7090" w:rsidRPr="00F62D6F">
        <w:rPr>
          <w:rFonts w:ascii="Times New Roman" w:hAnsi="Times New Roman" w:cs="Times New Roman"/>
        </w:rPr>
        <w:t xml:space="preserve"> school. </w:t>
      </w:r>
    </w:p>
    <w:p w14:paraId="00425572" w14:textId="77777777" w:rsidR="00EC0D0C" w:rsidRPr="00F62D6F" w:rsidRDefault="00EC0D0C" w:rsidP="00414336">
      <w:pPr>
        <w:pStyle w:val="ListParagraph"/>
        <w:jc w:val="both"/>
        <w:rPr>
          <w:rFonts w:ascii="Times New Roman" w:hAnsi="Times New Roman" w:cs="Times New Roman"/>
        </w:rPr>
      </w:pPr>
    </w:p>
    <w:p w14:paraId="427B73EB" w14:textId="1B5145C5" w:rsidR="00EC0D0C" w:rsidRPr="00F62D6F" w:rsidRDefault="00EC0D0C" w:rsidP="0041433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62D6F">
        <w:rPr>
          <w:rFonts w:ascii="Times New Roman" w:hAnsi="Times New Roman" w:cs="Times New Roman"/>
        </w:rPr>
        <w:t xml:space="preserve">The school uniform policy </w:t>
      </w:r>
      <w:r w:rsidR="008C7090" w:rsidRPr="00F62D6F">
        <w:rPr>
          <w:rFonts w:ascii="Times New Roman" w:hAnsi="Times New Roman" w:cs="Times New Roman"/>
        </w:rPr>
        <w:t>provides that ‘ma</w:t>
      </w:r>
      <w:r w:rsidRPr="00F62D6F">
        <w:rPr>
          <w:rFonts w:ascii="Times New Roman" w:hAnsi="Times New Roman" w:cs="Times New Roman"/>
        </w:rPr>
        <w:t>le students’ must wear trousers</w:t>
      </w:r>
      <w:r w:rsidR="00275CDC" w:rsidRPr="00F62D6F">
        <w:rPr>
          <w:rFonts w:ascii="Times New Roman" w:hAnsi="Times New Roman" w:cs="Times New Roman"/>
        </w:rPr>
        <w:t xml:space="preserve"> and blue shirts</w:t>
      </w:r>
      <w:r w:rsidR="006C3EE3" w:rsidRPr="00F62D6F">
        <w:rPr>
          <w:rFonts w:ascii="Times New Roman" w:hAnsi="Times New Roman" w:cs="Times New Roman"/>
        </w:rPr>
        <w:t xml:space="preserve"> and </w:t>
      </w:r>
      <w:r w:rsidRPr="00F62D6F">
        <w:rPr>
          <w:rFonts w:ascii="Times New Roman" w:hAnsi="Times New Roman" w:cs="Times New Roman"/>
        </w:rPr>
        <w:t xml:space="preserve">‘female students’ must wear </w:t>
      </w:r>
      <w:r w:rsidR="00306BB3" w:rsidRPr="00F62D6F">
        <w:rPr>
          <w:rFonts w:ascii="Times New Roman" w:hAnsi="Times New Roman" w:cs="Times New Roman"/>
        </w:rPr>
        <w:t xml:space="preserve">knee-length </w:t>
      </w:r>
      <w:r w:rsidRPr="00F62D6F">
        <w:rPr>
          <w:rFonts w:ascii="Times New Roman" w:hAnsi="Times New Roman" w:cs="Times New Roman"/>
        </w:rPr>
        <w:t>skirts</w:t>
      </w:r>
      <w:r w:rsidR="00275CDC" w:rsidRPr="00F62D6F">
        <w:rPr>
          <w:rFonts w:ascii="Times New Roman" w:hAnsi="Times New Roman" w:cs="Times New Roman"/>
        </w:rPr>
        <w:t xml:space="preserve"> and white shirts. </w:t>
      </w:r>
      <w:r w:rsidR="001C79A8" w:rsidRPr="00F62D6F">
        <w:rPr>
          <w:rFonts w:ascii="Times New Roman" w:hAnsi="Times New Roman" w:cs="Times New Roman"/>
        </w:rPr>
        <w:t xml:space="preserve">The school’s behavioural policy provides that ‘persistent’ breaches of </w:t>
      </w:r>
      <w:r w:rsidR="006C3EE3" w:rsidRPr="00F62D6F">
        <w:rPr>
          <w:rFonts w:ascii="Times New Roman" w:hAnsi="Times New Roman" w:cs="Times New Roman"/>
        </w:rPr>
        <w:t>that</w:t>
      </w:r>
      <w:r w:rsidR="001C79A8" w:rsidRPr="00F62D6F">
        <w:rPr>
          <w:rFonts w:ascii="Times New Roman" w:hAnsi="Times New Roman" w:cs="Times New Roman"/>
        </w:rPr>
        <w:t xml:space="preserve"> uniform policy is a disciplinary matter that </w:t>
      </w:r>
      <w:r w:rsidR="00306BB3" w:rsidRPr="00F62D6F">
        <w:rPr>
          <w:rFonts w:ascii="Times New Roman" w:hAnsi="Times New Roman" w:cs="Times New Roman"/>
        </w:rPr>
        <w:t>c</w:t>
      </w:r>
      <w:r w:rsidR="00B6414B" w:rsidRPr="00F62D6F">
        <w:rPr>
          <w:rFonts w:ascii="Times New Roman" w:hAnsi="Times New Roman" w:cs="Times New Roman"/>
        </w:rPr>
        <w:t>an</w:t>
      </w:r>
      <w:r w:rsidR="00306BB3" w:rsidRPr="00F62D6F">
        <w:rPr>
          <w:rFonts w:ascii="Times New Roman" w:hAnsi="Times New Roman" w:cs="Times New Roman"/>
        </w:rPr>
        <w:t xml:space="preserve"> r</w:t>
      </w:r>
      <w:r w:rsidR="001C79A8" w:rsidRPr="00F62D6F">
        <w:rPr>
          <w:rFonts w:ascii="Times New Roman" w:hAnsi="Times New Roman" w:cs="Times New Roman"/>
        </w:rPr>
        <w:t xml:space="preserve">esult in sanction. </w:t>
      </w:r>
    </w:p>
    <w:p w14:paraId="2572569F" w14:textId="77777777" w:rsidR="00275CDC" w:rsidRPr="00F62D6F" w:rsidRDefault="00275CDC" w:rsidP="00414336">
      <w:pPr>
        <w:pStyle w:val="ListParagraph"/>
        <w:jc w:val="both"/>
        <w:rPr>
          <w:rFonts w:ascii="Times New Roman" w:hAnsi="Times New Roman" w:cs="Times New Roman"/>
        </w:rPr>
      </w:pPr>
    </w:p>
    <w:p w14:paraId="7BF29CB2" w14:textId="1D568EB2" w:rsidR="00275CDC" w:rsidRPr="00F62D6F" w:rsidRDefault="00275CDC" w:rsidP="0041433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62D6F">
        <w:rPr>
          <w:rFonts w:ascii="Times New Roman" w:hAnsi="Times New Roman" w:cs="Times New Roman"/>
        </w:rPr>
        <w:t>Since starting year 10 in September 2021, AS has</w:t>
      </w:r>
      <w:r w:rsidR="001C79A8" w:rsidRPr="00F62D6F">
        <w:rPr>
          <w:rFonts w:ascii="Times New Roman" w:hAnsi="Times New Roman" w:cs="Times New Roman"/>
        </w:rPr>
        <w:t xml:space="preserve"> </w:t>
      </w:r>
      <w:r w:rsidR="00306BB3" w:rsidRPr="00F62D6F">
        <w:rPr>
          <w:rFonts w:ascii="Times New Roman" w:hAnsi="Times New Roman" w:cs="Times New Roman"/>
        </w:rPr>
        <w:t xml:space="preserve">openly </w:t>
      </w:r>
      <w:r w:rsidRPr="00F62D6F">
        <w:rPr>
          <w:rFonts w:ascii="Times New Roman" w:hAnsi="Times New Roman" w:cs="Times New Roman"/>
        </w:rPr>
        <w:t xml:space="preserve">identified as non-binary. AS </w:t>
      </w:r>
      <w:r w:rsidR="001C79A8" w:rsidRPr="00F62D6F">
        <w:rPr>
          <w:rFonts w:ascii="Times New Roman" w:hAnsi="Times New Roman" w:cs="Times New Roman"/>
        </w:rPr>
        <w:t xml:space="preserve">sometimes </w:t>
      </w:r>
      <w:r w:rsidRPr="00F62D6F">
        <w:rPr>
          <w:rFonts w:ascii="Times New Roman" w:hAnsi="Times New Roman" w:cs="Times New Roman"/>
        </w:rPr>
        <w:t>wears a skirt and a white shirt</w:t>
      </w:r>
      <w:r w:rsidR="001C79A8" w:rsidRPr="00F62D6F">
        <w:rPr>
          <w:rFonts w:ascii="Times New Roman" w:hAnsi="Times New Roman" w:cs="Times New Roman"/>
        </w:rPr>
        <w:t xml:space="preserve">, and sometimes wears trousers and a blue shirt. </w:t>
      </w:r>
    </w:p>
    <w:p w14:paraId="3D643A15" w14:textId="77777777" w:rsidR="00275CDC" w:rsidRPr="00F62D6F" w:rsidRDefault="00275CDC" w:rsidP="00414336">
      <w:pPr>
        <w:pStyle w:val="ListParagraph"/>
        <w:jc w:val="both"/>
        <w:rPr>
          <w:rFonts w:ascii="Times New Roman" w:hAnsi="Times New Roman" w:cs="Times New Roman"/>
        </w:rPr>
      </w:pPr>
    </w:p>
    <w:p w14:paraId="054DD613" w14:textId="09A2C4C0" w:rsidR="001C79A8" w:rsidRPr="00F62D6F" w:rsidRDefault="00275CDC" w:rsidP="0041433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62D6F">
        <w:rPr>
          <w:rFonts w:ascii="Times New Roman" w:hAnsi="Times New Roman" w:cs="Times New Roman"/>
        </w:rPr>
        <w:t xml:space="preserve">After being asked by their form tutor to dress as a ‘male student’, AS and their parents were invited to </w:t>
      </w:r>
      <w:r w:rsidR="00306BB3" w:rsidRPr="00F62D6F">
        <w:rPr>
          <w:rFonts w:ascii="Times New Roman" w:hAnsi="Times New Roman" w:cs="Times New Roman"/>
        </w:rPr>
        <w:t>attend</w:t>
      </w:r>
      <w:r w:rsidRPr="00F62D6F">
        <w:rPr>
          <w:rFonts w:ascii="Times New Roman" w:hAnsi="Times New Roman" w:cs="Times New Roman"/>
        </w:rPr>
        <w:t xml:space="preserve"> </w:t>
      </w:r>
      <w:r w:rsidR="001C79A8" w:rsidRPr="00F62D6F">
        <w:rPr>
          <w:rFonts w:ascii="Times New Roman" w:hAnsi="Times New Roman" w:cs="Times New Roman"/>
        </w:rPr>
        <w:t>a meeting with the</w:t>
      </w:r>
      <w:r w:rsidRPr="00F62D6F">
        <w:rPr>
          <w:rFonts w:ascii="Times New Roman" w:hAnsi="Times New Roman" w:cs="Times New Roman"/>
        </w:rPr>
        <w:t xml:space="preserve"> headteacher. The headteacher said that AS was undermining discipline by not </w:t>
      </w:r>
      <w:r w:rsidR="001C79A8" w:rsidRPr="00F62D6F">
        <w:rPr>
          <w:rFonts w:ascii="Times New Roman" w:hAnsi="Times New Roman" w:cs="Times New Roman"/>
        </w:rPr>
        <w:t>adhering to the school uniform policy. The headteacher stated that if AS now ‘identified as a girl that would be fine and the school would respect that’ but that ‘AS could not mix</w:t>
      </w:r>
      <w:r w:rsidR="008C7090" w:rsidRPr="00F62D6F">
        <w:rPr>
          <w:rFonts w:ascii="Times New Roman" w:hAnsi="Times New Roman" w:cs="Times New Roman"/>
        </w:rPr>
        <w:t>, match and switch genders</w:t>
      </w:r>
      <w:r w:rsidR="00B6414B" w:rsidRPr="00F62D6F">
        <w:rPr>
          <w:rFonts w:ascii="Times New Roman" w:hAnsi="Times New Roman" w:cs="Times New Roman"/>
        </w:rPr>
        <w:t xml:space="preserve"> in their school uniform</w:t>
      </w:r>
      <w:r w:rsidR="008C7090" w:rsidRPr="00F62D6F">
        <w:rPr>
          <w:rFonts w:ascii="Times New Roman" w:hAnsi="Times New Roman" w:cs="Times New Roman"/>
        </w:rPr>
        <w:t>’ as it ‘breaches the rules</w:t>
      </w:r>
      <w:r w:rsidR="00306BB3" w:rsidRPr="00F62D6F">
        <w:rPr>
          <w:rFonts w:ascii="Times New Roman" w:hAnsi="Times New Roman" w:cs="Times New Roman"/>
        </w:rPr>
        <w:t xml:space="preserve"> and could harm discipline</w:t>
      </w:r>
      <w:r w:rsidR="008C7090" w:rsidRPr="00F62D6F">
        <w:rPr>
          <w:rFonts w:ascii="Times New Roman" w:hAnsi="Times New Roman" w:cs="Times New Roman"/>
        </w:rPr>
        <w:t xml:space="preserve">’. </w:t>
      </w:r>
    </w:p>
    <w:p w14:paraId="03AB0432" w14:textId="77777777" w:rsidR="001C79A8" w:rsidRPr="00F62D6F" w:rsidRDefault="001C79A8" w:rsidP="00414336">
      <w:pPr>
        <w:pStyle w:val="ListParagraph"/>
        <w:jc w:val="both"/>
        <w:rPr>
          <w:rFonts w:ascii="Times New Roman" w:hAnsi="Times New Roman" w:cs="Times New Roman"/>
        </w:rPr>
      </w:pPr>
    </w:p>
    <w:p w14:paraId="516C182F" w14:textId="6E7485CD" w:rsidR="00306BB3" w:rsidRPr="00F62D6F" w:rsidRDefault="001C79A8" w:rsidP="00306BB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62D6F">
        <w:rPr>
          <w:rFonts w:ascii="Times New Roman" w:hAnsi="Times New Roman" w:cs="Times New Roman"/>
        </w:rPr>
        <w:t xml:space="preserve">The headteacher asked AS to ‘pick </w:t>
      </w:r>
      <w:r w:rsidR="008C7090" w:rsidRPr="00F62D6F">
        <w:rPr>
          <w:rFonts w:ascii="Times New Roman" w:hAnsi="Times New Roman" w:cs="Times New Roman"/>
        </w:rPr>
        <w:t>whether they were a boy or a girl</w:t>
      </w:r>
      <w:r w:rsidR="00306BB3" w:rsidRPr="00F62D6F">
        <w:rPr>
          <w:rFonts w:ascii="Times New Roman" w:hAnsi="Times New Roman" w:cs="Times New Roman"/>
        </w:rPr>
        <w:t>’</w:t>
      </w:r>
      <w:r w:rsidR="00B6414B" w:rsidRPr="00F62D6F">
        <w:rPr>
          <w:rFonts w:ascii="Times New Roman" w:hAnsi="Times New Roman" w:cs="Times New Roman"/>
        </w:rPr>
        <w:t xml:space="preserve"> when deciding which version of the school uniform to wear</w:t>
      </w:r>
      <w:r w:rsidRPr="00F62D6F">
        <w:rPr>
          <w:rFonts w:ascii="Times New Roman" w:hAnsi="Times New Roman" w:cs="Times New Roman"/>
        </w:rPr>
        <w:t xml:space="preserve">. AS explained that </w:t>
      </w:r>
      <w:r w:rsidR="00B6414B" w:rsidRPr="00F62D6F">
        <w:rPr>
          <w:rFonts w:ascii="Times New Roman" w:hAnsi="Times New Roman" w:cs="Times New Roman"/>
        </w:rPr>
        <w:t>as a</w:t>
      </w:r>
      <w:r w:rsidRPr="00F62D6F">
        <w:rPr>
          <w:rFonts w:ascii="Times New Roman" w:hAnsi="Times New Roman" w:cs="Times New Roman"/>
        </w:rPr>
        <w:t xml:space="preserve"> non-binary</w:t>
      </w:r>
      <w:r w:rsidR="00B6414B" w:rsidRPr="00F62D6F">
        <w:rPr>
          <w:rFonts w:ascii="Times New Roman" w:hAnsi="Times New Roman" w:cs="Times New Roman"/>
        </w:rPr>
        <w:t xml:space="preserve"> person, </w:t>
      </w:r>
      <w:r w:rsidRPr="00F62D6F">
        <w:rPr>
          <w:rFonts w:ascii="Times New Roman" w:hAnsi="Times New Roman" w:cs="Times New Roman"/>
        </w:rPr>
        <w:t xml:space="preserve"> they found it upsetting to be categorised </w:t>
      </w:r>
      <w:r w:rsidR="008C7090" w:rsidRPr="00F62D6F">
        <w:rPr>
          <w:rFonts w:ascii="Times New Roman" w:hAnsi="Times New Roman" w:cs="Times New Roman"/>
        </w:rPr>
        <w:t xml:space="preserve">according to the gender binary. AS also explained that being able to express themselves outside of the gender binary </w:t>
      </w:r>
      <w:r w:rsidR="00B6414B" w:rsidRPr="00F62D6F">
        <w:rPr>
          <w:rFonts w:ascii="Times New Roman" w:hAnsi="Times New Roman" w:cs="Times New Roman"/>
        </w:rPr>
        <w:t>through their</w:t>
      </w:r>
      <w:r w:rsidR="008C7090" w:rsidRPr="00F62D6F">
        <w:rPr>
          <w:rFonts w:ascii="Times New Roman" w:hAnsi="Times New Roman" w:cs="Times New Roman"/>
        </w:rPr>
        <w:t xml:space="preserve"> school</w:t>
      </w:r>
      <w:r w:rsidR="00B6414B" w:rsidRPr="00F62D6F">
        <w:rPr>
          <w:rFonts w:ascii="Times New Roman" w:hAnsi="Times New Roman" w:cs="Times New Roman"/>
        </w:rPr>
        <w:t xml:space="preserve"> uniform</w:t>
      </w:r>
      <w:r w:rsidR="008C7090" w:rsidRPr="00F62D6F">
        <w:rPr>
          <w:rFonts w:ascii="Times New Roman" w:hAnsi="Times New Roman" w:cs="Times New Roman"/>
        </w:rPr>
        <w:t xml:space="preserve"> was </w:t>
      </w:r>
      <w:r w:rsidR="00306BB3" w:rsidRPr="00F62D6F">
        <w:rPr>
          <w:rFonts w:ascii="Times New Roman" w:hAnsi="Times New Roman" w:cs="Times New Roman"/>
        </w:rPr>
        <w:t>an important expression of their gender identity</w:t>
      </w:r>
      <w:r w:rsidR="008C7090" w:rsidRPr="00F62D6F">
        <w:rPr>
          <w:rFonts w:ascii="Times New Roman" w:hAnsi="Times New Roman" w:cs="Times New Roman"/>
        </w:rPr>
        <w:t>.</w:t>
      </w:r>
      <w:r w:rsidR="00B6414B" w:rsidRPr="00F62D6F">
        <w:rPr>
          <w:rFonts w:ascii="Times New Roman" w:hAnsi="Times New Roman" w:cs="Times New Roman"/>
        </w:rPr>
        <w:t xml:space="preserve"> </w:t>
      </w:r>
      <w:r w:rsidR="008C7090" w:rsidRPr="00F62D6F">
        <w:rPr>
          <w:rFonts w:ascii="Times New Roman" w:hAnsi="Times New Roman" w:cs="Times New Roman"/>
        </w:rPr>
        <w:t>The headteacher said that ‘</w:t>
      </w:r>
      <w:r w:rsidR="00B6414B" w:rsidRPr="00F62D6F">
        <w:rPr>
          <w:rFonts w:ascii="Times New Roman" w:hAnsi="Times New Roman" w:cs="Times New Roman"/>
        </w:rPr>
        <w:t xml:space="preserve">expressing yourself as non-binary </w:t>
      </w:r>
      <w:r w:rsidR="008C7090" w:rsidRPr="00F62D6F">
        <w:rPr>
          <w:rFonts w:ascii="Times New Roman" w:hAnsi="Times New Roman" w:cs="Times New Roman"/>
        </w:rPr>
        <w:t xml:space="preserve">is </w:t>
      </w:r>
      <w:r w:rsidR="00306BB3" w:rsidRPr="00F62D6F">
        <w:rPr>
          <w:rFonts w:ascii="Times New Roman" w:hAnsi="Times New Roman" w:cs="Times New Roman"/>
        </w:rPr>
        <w:t>fine, but it must be within the rules’.</w:t>
      </w:r>
      <w:r w:rsidR="00B6414B" w:rsidRPr="00F62D6F">
        <w:rPr>
          <w:rFonts w:ascii="Times New Roman" w:hAnsi="Times New Roman" w:cs="Times New Roman"/>
        </w:rPr>
        <w:t xml:space="preserve"> </w:t>
      </w:r>
    </w:p>
    <w:p w14:paraId="14F33605" w14:textId="77777777" w:rsidR="00306BB3" w:rsidRPr="00F62D6F" w:rsidRDefault="00306BB3" w:rsidP="00306BB3">
      <w:pPr>
        <w:pStyle w:val="ListParagraph"/>
        <w:jc w:val="both"/>
        <w:rPr>
          <w:rFonts w:ascii="Times New Roman" w:hAnsi="Times New Roman" w:cs="Times New Roman"/>
        </w:rPr>
      </w:pPr>
    </w:p>
    <w:p w14:paraId="47B9EBE2" w14:textId="25775D8D" w:rsidR="008C7090" w:rsidRPr="00F62D6F" w:rsidRDefault="008C7090" w:rsidP="0041433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62D6F">
        <w:rPr>
          <w:rFonts w:ascii="Times New Roman" w:hAnsi="Times New Roman" w:cs="Times New Roman"/>
        </w:rPr>
        <w:t>AS received</w:t>
      </w:r>
      <w:r w:rsidR="00306BB3" w:rsidRPr="00F62D6F">
        <w:rPr>
          <w:rFonts w:ascii="Times New Roman" w:hAnsi="Times New Roman" w:cs="Times New Roman"/>
        </w:rPr>
        <w:t xml:space="preserve"> several</w:t>
      </w:r>
      <w:r w:rsidRPr="00F62D6F">
        <w:rPr>
          <w:rFonts w:ascii="Times New Roman" w:hAnsi="Times New Roman" w:cs="Times New Roman"/>
        </w:rPr>
        <w:t xml:space="preserve"> fixed term exclusions for non-compliance with the school uniform policy. This led to a Governing Body Hearing (‘GBH’) where AS</w:t>
      </w:r>
      <w:r w:rsidR="00F42A3C" w:rsidRPr="00F62D6F">
        <w:rPr>
          <w:rFonts w:ascii="Times New Roman" w:hAnsi="Times New Roman" w:cs="Times New Roman"/>
        </w:rPr>
        <w:t>’s parents</w:t>
      </w:r>
      <w:r w:rsidRPr="00F62D6F">
        <w:rPr>
          <w:rFonts w:ascii="Times New Roman" w:hAnsi="Times New Roman" w:cs="Times New Roman"/>
        </w:rPr>
        <w:t xml:space="preserve"> argued that </w:t>
      </w:r>
      <w:r w:rsidR="00F42A3C" w:rsidRPr="00F62D6F">
        <w:rPr>
          <w:rFonts w:ascii="Times New Roman" w:hAnsi="Times New Roman" w:cs="Times New Roman"/>
        </w:rPr>
        <w:t xml:space="preserve">AS’s </w:t>
      </w:r>
      <w:r w:rsidRPr="00F62D6F">
        <w:rPr>
          <w:rFonts w:ascii="Times New Roman" w:hAnsi="Times New Roman" w:cs="Times New Roman"/>
        </w:rPr>
        <w:t>exclusions were unlawful on two grounds:</w:t>
      </w:r>
    </w:p>
    <w:p w14:paraId="2B457934" w14:textId="77777777" w:rsidR="008C7090" w:rsidRPr="00F62D6F" w:rsidRDefault="008C7090" w:rsidP="00414336">
      <w:pPr>
        <w:pStyle w:val="ListParagraph"/>
        <w:jc w:val="both"/>
        <w:rPr>
          <w:rFonts w:ascii="Times New Roman" w:hAnsi="Times New Roman" w:cs="Times New Roman"/>
        </w:rPr>
      </w:pPr>
    </w:p>
    <w:p w14:paraId="07E9B15A" w14:textId="3A4ED866" w:rsidR="008C7090" w:rsidRPr="00F62D6F" w:rsidRDefault="006C3EE3" w:rsidP="00414336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F62D6F">
        <w:rPr>
          <w:rFonts w:ascii="Times New Roman" w:hAnsi="Times New Roman" w:cs="Times New Roman"/>
        </w:rPr>
        <w:t xml:space="preserve">Disciplining AS for non-compliance with the school uniform policy </w:t>
      </w:r>
      <w:r w:rsidR="00F42A3C" w:rsidRPr="00F62D6F">
        <w:rPr>
          <w:rFonts w:ascii="Times New Roman" w:hAnsi="Times New Roman" w:cs="Times New Roman"/>
        </w:rPr>
        <w:t>was</w:t>
      </w:r>
      <w:r w:rsidRPr="00F62D6F">
        <w:rPr>
          <w:rFonts w:ascii="Times New Roman" w:hAnsi="Times New Roman" w:cs="Times New Roman"/>
        </w:rPr>
        <w:t xml:space="preserve"> indirect </w:t>
      </w:r>
      <w:r w:rsidR="00F42A3C" w:rsidRPr="00F62D6F">
        <w:rPr>
          <w:rFonts w:ascii="Times New Roman" w:hAnsi="Times New Roman" w:cs="Times New Roman"/>
        </w:rPr>
        <w:t xml:space="preserve">discrimination </w:t>
      </w:r>
      <w:r w:rsidR="00414336" w:rsidRPr="00F62D6F">
        <w:rPr>
          <w:rFonts w:ascii="Times New Roman" w:hAnsi="Times New Roman" w:cs="Times New Roman"/>
        </w:rPr>
        <w:t>based on</w:t>
      </w:r>
      <w:r w:rsidR="00F42A3C" w:rsidRPr="00F62D6F">
        <w:rPr>
          <w:rFonts w:ascii="Times New Roman" w:hAnsi="Times New Roman" w:cs="Times New Roman"/>
        </w:rPr>
        <w:t xml:space="preserve"> gender reassignment in breach of </w:t>
      </w:r>
      <w:r w:rsidR="00306BB3" w:rsidRPr="00F62D6F">
        <w:rPr>
          <w:rFonts w:ascii="Times New Roman" w:hAnsi="Times New Roman" w:cs="Times New Roman"/>
        </w:rPr>
        <w:t xml:space="preserve">the </w:t>
      </w:r>
      <w:r w:rsidR="00F42A3C" w:rsidRPr="00F62D6F">
        <w:rPr>
          <w:rFonts w:ascii="Times New Roman" w:hAnsi="Times New Roman" w:cs="Times New Roman"/>
        </w:rPr>
        <w:t xml:space="preserve">Equality Act 2010 (‘EA 2010’). </w:t>
      </w:r>
    </w:p>
    <w:p w14:paraId="5670C1C3" w14:textId="4E6FC82F" w:rsidR="006C3EE3" w:rsidRPr="00F62D6F" w:rsidRDefault="00F62D6F" w:rsidP="00414336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Discrimination on the basis of</w:t>
      </w:r>
      <w:r w:rsidR="006C3EE3" w:rsidRPr="00F62D6F">
        <w:rPr>
          <w:rFonts w:ascii="Times New Roman" w:hAnsi="Times New Roman" w:cs="Times New Roman"/>
        </w:rPr>
        <w:t xml:space="preserve"> Article 14 ECHR,</w:t>
      </w:r>
      <w:r>
        <w:rPr>
          <w:rFonts w:ascii="Times New Roman" w:hAnsi="Times New Roman" w:cs="Times New Roman"/>
        </w:rPr>
        <w:t xml:space="preserve"> taken with Article 8 and/or 10,</w:t>
      </w:r>
      <w:r w:rsidR="006C3EE3" w:rsidRPr="00F62D6F">
        <w:rPr>
          <w:rFonts w:ascii="Times New Roman" w:hAnsi="Times New Roman" w:cs="Times New Roman"/>
        </w:rPr>
        <w:t xml:space="preserve"> which is incorporated into domestic law by the Human Rights Act 1998 (HRA 1998). </w:t>
      </w:r>
    </w:p>
    <w:p w14:paraId="73783BC3" w14:textId="77777777" w:rsidR="00EC0D0C" w:rsidRPr="00F62D6F" w:rsidRDefault="00EC0D0C" w:rsidP="00414336">
      <w:pPr>
        <w:pStyle w:val="ListParagraph"/>
        <w:jc w:val="both"/>
        <w:rPr>
          <w:rFonts w:ascii="Times New Roman" w:hAnsi="Times New Roman" w:cs="Times New Roman"/>
        </w:rPr>
      </w:pPr>
    </w:p>
    <w:p w14:paraId="022801DE" w14:textId="55887058" w:rsidR="00F42A3C" w:rsidRPr="00F62D6F" w:rsidRDefault="006C3EE3" w:rsidP="0041433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62D6F">
        <w:rPr>
          <w:rFonts w:ascii="Times New Roman" w:hAnsi="Times New Roman" w:cs="Times New Roman"/>
        </w:rPr>
        <w:t>The GBH dismissed</w:t>
      </w:r>
      <w:r w:rsidR="00F42A3C" w:rsidRPr="00F62D6F">
        <w:rPr>
          <w:rFonts w:ascii="Times New Roman" w:hAnsi="Times New Roman" w:cs="Times New Roman"/>
        </w:rPr>
        <w:t xml:space="preserve"> ground 1</w:t>
      </w:r>
      <w:r w:rsidR="00C90B0B" w:rsidRPr="00F62D6F">
        <w:rPr>
          <w:rFonts w:ascii="Times New Roman" w:hAnsi="Times New Roman" w:cs="Times New Roman"/>
        </w:rPr>
        <w:t xml:space="preserve">. It held that that EA </w:t>
      </w:r>
      <w:r w:rsidR="00F42A3C" w:rsidRPr="00F62D6F">
        <w:rPr>
          <w:rFonts w:ascii="Times New Roman" w:hAnsi="Times New Roman" w:cs="Times New Roman"/>
        </w:rPr>
        <w:t>2010 does not protect non-binary identities</w:t>
      </w:r>
      <w:r w:rsidR="00414336" w:rsidRPr="00F62D6F">
        <w:rPr>
          <w:rFonts w:ascii="Times New Roman" w:hAnsi="Times New Roman" w:cs="Times New Roman"/>
        </w:rPr>
        <w:t>. The</w:t>
      </w:r>
      <w:r w:rsidR="00F42A3C" w:rsidRPr="00F62D6F">
        <w:rPr>
          <w:rFonts w:ascii="Times New Roman" w:hAnsi="Times New Roman" w:cs="Times New Roman"/>
        </w:rPr>
        <w:t xml:space="preserve"> school made it clear that they would have supported AS if they had been transitioning from male to female</w:t>
      </w:r>
      <w:r w:rsidR="00306BB3" w:rsidRPr="00F62D6F">
        <w:rPr>
          <w:rFonts w:ascii="Times New Roman" w:hAnsi="Times New Roman" w:cs="Times New Roman"/>
        </w:rPr>
        <w:t>. As such, it was</w:t>
      </w:r>
      <w:r w:rsidR="00414336" w:rsidRPr="00F62D6F">
        <w:rPr>
          <w:rFonts w:ascii="Times New Roman" w:hAnsi="Times New Roman" w:cs="Times New Roman"/>
        </w:rPr>
        <w:t xml:space="preserve"> not discriminating against them based on gender reassignment</w:t>
      </w:r>
      <w:r w:rsidR="00F42A3C" w:rsidRPr="00F62D6F">
        <w:rPr>
          <w:rFonts w:ascii="Times New Roman" w:hAnsi="Times New Roman" w:cs="Times New Roman"/>
        </w:rPr>
        <w:t xml:space="preserve">. </w:t>
      </w:r>
      <w:r w:rsidR="00414336" w:rsidRPr="00F62D6F">
        <w:rPr>
          <w:rFonts w:ascii="Times New Roman" w:hAnsi="Times New Roman" w:cs="Times New Roman"/>
        </w:rPr>
        <w:t xml:space="preserve">The GBH concluded that if </w:t>
      </w:r>
      <w:r w:rsidR="00306BB3" w:rsidRPr="00F62D6F">
        <w:rPr>
          <w:rFonts w:ascii="Times New Roman" w:hAnsi="Times New Roman" w:cs="Times New Roman"/>
        </w:rPr>
        <w:t>it</w:t>
      </w:r>
      <w:r w:rsidR="00414336" w:rsidRPr="00F62D6F">
        <w:rPr>
          <w:rFonts w:ascii="Times New Roman" w:hAnsi="Times New Roman" w:cs="Times New Roman"/>
        </w:rPr>
        <w:t xml:space="preserve"> had been</w:t>
      </w:r>
      <w:r w:rsidR="00F42A3C" w:rsidRPr="00F62D6F">
        <w:rPr>
          <w:rFonts w:ascii="Times New Roman" w:hAnsi="Times New Roman" w:cs="Times New Roman"/>
        </w:rPr>
        <w:t xml:space="preserve"> wrong on that point, then </w:t>
      </w:r>
      <w:r w:rsidR="00AF25ED" w:rsidRPr="00F62D6F">
        <w:rPr>
          <w:rFonts w:ascii="Times New Roman" w:hAnsi="Times New Roman" w:cs="Times New Roman"/>
        </w:rPr>
        <w:t>any</w:t>
      </w:r>
      <w:r w:rsidR="00F42A3C" w:rsidRPr="00F62D6F">
        <w:rPr>
          <w:rFonts w:ascii="Times New Roman" w:hAnsi="Times New Roman" w:cs="Times New Roman"/>
        </w:rPr>
        <w:t xml:space="preserve"> </w:t>
      </w:r>
      <w:r w:rsidR="00306BB3" w:rsidRPr="00F62D6F">
        <w:rPr>
          <w:rFonts w:ascii="Times New Roman" w:hAnsi="Times New Roman" w:cs="Times New Roman"/>
        </w:rPr>
        <w:t>indirect discrimination</w:t>
      </w:r>
      <w:r w:rsidR="00F42A3C" w:rsidRPr="00F62D6F">
        <w:rPr>
          <w:rFonts w:ascii="Times New Roman" w:hAnsi="Times New Roman" w:cs="Times New Roman"/>
        </w:rPr>
        <w:t xml:space="preserve"> was justified</w:t>
      </w:r>
      <w:r w:rsidR="00F85B5F" w:rsidRPr="00F62D6F">
        <w:rPr>
          <w:rFonts w:ascii="Times New Roman" w:hAnsi="Times New Roman" w:cs="Times New Roman"/>
        </w:rPr>
        <w:t>. AS could express their gender identity in other ways. For example, AS could express their gender identity through wearing gendered accessories within the remit of the school uniform rules</w:t>
      </w:r>
      <w:r w:rsidR="00AF25ED" w:rsidRPr="00F62D6F">
        <w:rPr>
          <w:rFonts w:ascii="Times New Roman" w:hAnsi="Times New Roman" w:cs="Times New Roman"/>
        </w:rPr>
        <w:t>, and they could also express themselves outside of the school day</w:t>
      </w:r>
      <w:r w:rsidR="00F85B5F" w:rsidRPr="00F62D6F">
        <w:rPr>
          <w:rFonts w:ascii="Times New Roman" w:hAnsi="Times New Roman" w:cs="Times New Roman"/>
        </w:rPr>
        <w:t xml:space="preserve">. Instead, </w:t>
      </w:r>
      <w:r w:rsidR="00F42A3C" w:rsidRPr="00F62D6F">
        <w:rPr>
          <w:rFonts w:ascii="Times New Roman" w:hAnsi="Times New Roman" w:cs="Times New Roman"/>
        </w:rPr>
        <w:t xml:space="preserve">AS was overtly breaching </w:t>
      </w:r>
      <w:r w:rsidR="00414336" w:rsidRPr="00F62D6F">
        <w:rPr>
          <w:rFonts w:ascii="Times New Roman" w:hAnsi="Times New Roman" w:cs="Times New Roman"/>
        </w:rPr>
        <w:t xml:space="preserve">the school’s policy, which undermined discipline </w:t>
      </w:r>
      <w:r w:rsidR="00AF25ED" w:rsidRPr="00F62D6F">
        <w:rPr>
          <w:rFonts w:ascii="Times New Roman" w:hAnsi="Times New Roman" w:cs="Times New Roman"/>
        </w:rPr>
        <w:t>if allowed to go unpunished</w:t>
      </w:r>
      <w:r w:rsidR="00414336" w:rsidRPr="00F62D6F">
        <w:rPr>
          <w:rFonts w:ascii="Times New Roman" w:hAnsi="Times New Roman" w:cs="Times New Roman"/>
        </w:rPr>
        <w:t xml:space="preserve">. </w:t>
      </w:r>
      <w:r w:rsidR="00306BB3" w:rsidRPr="00F62D6F">
        <w:rPr>
          <w:rFonts w:ascii="Times New Roman" w:hAnsi="Times New Roman" w:cs="Times New Roman"/>
        </w:rPr>
        <w:t xml:space="preserve">The fixed term exclusions were necessary to enforce the rules and maintain discipline. </w:t>
      </w:r>
    </w:p>
    <w:p w14:paraId="44198E2F" w14:textId="77777777" w:rsidR="00414336" w:rsidRPr="00F62D6F" w:rsidRDefault="00414336" w:rsidP="00414336">
      <w:pPr>
        <w:pStyle w:val="ListParagraph"/>
        <w:jc w:val="both"/>
        <w:rPr>
          <w:rFonts w:ascii="Times New Roman" w:hAnsi="Times New Roman" w:cs="Times New Roman"/>
        </w:rPr>
      </w:pPr>
    </w:p>
    <w:p w14:paraId="548D90B6" w14:textId="1228CE2E" w:rsidR="007317EC" w:rsidRPr="00F62D6F" w:rsidRDefault="00414336" w:rsidP="007317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62D6F">
        <w:rPr>
          <w:rFonts w:ascii="Times New Roman" w:hAnsi="Times New Roman" w:cs="Times New Roman"/>
        </w:rPr>
        <w:lastRenderedPageBreak/>
        <w:t xml:space="preserve">The GBH </w:t>
      </w:r>
      <w:r w:rsidR="00C90B0B" w:rsidRPr="00F62D6F">
        <w:rPr>
          <w:rFonts w:ascii="Times New Roman" w:hAnsi="Times New Roman" w:cs="Times New Roman"/>
        </w:rPr>
        <w:t xml:space="preserve">also </w:t>
      </w:r>
      <w:r w:rsidRPr="00F62D6F">
        <w:rPr>
          <w:rFonts w:ascii="Times New Roman" w:hAnsi="Times New Roman" w:cs="Times New Roman"/>
        </w:rPr>
        <w:t>dismissed ground</w:t>
      </w:r>
      <w:r w:rsidR="00C90B0B" w:rsidRPr="00F62D6F">
        <w:rPr>
          <w:rFonts w:ascii="Times New Roman" w:hAnsi="Times New Roman" w:cs="Times New Roman"/>
        </w:rPr>
        <w:t xml:space="preserve"> 2. It </w:t>
      </w:r>
      <w:r w:rsidR="00F85B5F" w:rsidRPr="00F62D6F">
        <w:rPr>
          <w:rFonts w:ascii="Times New Roman" w:hAnsi="Times New Roman" w:cs="Times New Roman"/>
        </w:rPr>
        <w:t>accepted</w:t>
      </w:r>
      <w:r w:rsidR="00C90B0B" w:rsidRPr="00F62D6F">
        <w:rPr>
          <w:rFonts w:ascii="Times New Roman" w:hAnsi="Times New Roman" w:cs="Times New Roman"/>
        </w:rPr>
        <w:t xml:space="preserve"> that wearing school uniform was within the ambit of </w:t>
      </w:r>
      <w:r w:rsidR="00F62D6F">
        <w:rPr>
          <w:rFonts w:ascii="Times New Roman" w:hAnsi="Times New Roman" w:cs="Times New Roman"/>
        </w:rPr>
        <w:t xml:space="preserve">Articles 8 and </w:t>
      </w:r>
      <w:r w:rsidR="00306BB3" w:rsidRPr="00F62D6F">
        <w:rPr>
          <w:rFonts w:ascii="Times New Roman" w:hAnsi="Times New Roman" w:cs="Times New Roman"/>
        </w:rPr>
        <w:t>10</w:t>
      </w:r>
      <w:r w:rsidR="00F62D6F">
        <w:rPr>
          <w:rFonts w:ascii="Times New Roman" w:hAnsi="Times New Roman" w:cs="Times New Roman"/>
        </w:rPr>
        <w:t xml:space="preserve"> ECHR</w:t>
      </w:r>
      <w:r w:rsidR="00306BB3" w:rsidRPr="00F62D6F">
        <w:rPr>
          <w:rFonts w:ascii="Times New Roman" w:hAnsi="Times New Roman" w:cs="Times New Roman"/>
        </w:rPr>
        <w:t>, but</w:t>
      </w:r>
      <w:r w:rsidR="00F85B5F" w:rsidRPr="00F62D6F">
        <w:rPr>
          <w:rFonts w:ascii="Times New Roman" w:hAnsi="Times New Roman" w:cs="Times New Roman"/>
        </w:rPr>
        <w:t xml:space="preserve"> </w:t>
      </w:r>
      <w:r w:rsidR="00F62D6F">
        <w:rPr>
          <w:rFonts w:ascii="Times New Roman" w:hAnsi="Times New Roman" w:cs="Times New Roman"/>
        </w:rPr>
        <w:t>found</w:t>
      </w:r>
      <w:r w:rsidR="00F85B5F" w:rsidRPr="00F62D6F">
        <w:rPr>
          <w:rFonts w:ascii="Times New Roman" w:hAnsi="Times New Roman" w:cs="Times New Roman"/>
        </w:rPr>
        <w:t xml:space="preserve"> that </w:t>
      </w:r>
      <w:r w:rsidR="00C90B0B" w:rsidRPr="00F62D6F">
        <w:rPr>
          <w:rFonts w:ascii="Times New Roman" w:hAnsi="Times New Roman" w:cs="Times New Roman"/>
        </w:rPr>
        <w:t xml:space="preserve">there </w:t>
      </w:r>
      <w:r w:rsidR="00F85B5F" w:rsidRPr="00F62D6F">
        <w:rPr>
          <w:rFonts w:ascii="Times New Roman" w:hAnsi="Times New Roman" w:cs="Times New Roman"/>
        </w:rPr>
        <w:t>was</w:t>
      </w:r>
      <w:r w:rsidR="00C90B0B" w:rsidRPr="00F62D6F">
        <w:rPr>
          <w:rFonts w:ascii="Times New Roman" w:hAnsi="Times New Roman" w:cs="Times New Roman"/>
        </w:rPr>
        <w:t xml:space="preserve"> no breach</w:t>
      </w:r>
      <w:r w:rsidR="008A1707" w:rsidRPr="00F62D6F">
        <w:rPr>
          <w:rFonts w:ascii="Times New Roman" w:hAnsi="Times New Roman" w:cs="Times New Roman"/>
        </w:rPr>
        <w:t xml:space="preserve"> of </w:t>
      </w:r>
      <w:r w:rsidR="00F62D6F">
        <w:rPr>
          <w:rFonts w:ascii="Times New Roman" w:hAnsi="Times New Roman" w:cs="Times New Roman"/>
        </w:rPr>
        <w:t>A</w:t>
      </w:r>
      <w:r w:rsidR="008A1707" w:rsidRPr="00F62D6F">
        <w:rPr>
          <w:rFonts w:ascii="Times New Roman" w:hAnsi="Times New Roman" w:cs="Times New Roman"/>
        </w:rPr>
        <w:t>rticle 14</w:t>
      </w:r>
      <w:r w:rsidR="00F62D6F">
        <w:rPr>
          <w:rFonts w:ascii="Times New Roman" w:hAnsi="Times New Roman" w:cs="Times New Roman"/>
        </w:rPr>
        <w:t xml:space="preserve"> EHCR</w:t>
      </w:r>
      <w:r w:rsidR="008A1707" w:rsidRPr="00F62D6F">
        <w:rPr>
          <w:rFonts w:ascii="Times New Roman" w:hAnsi="Times New Roman" w:cs="Times New Roman"/>
        </w:rPr>
        <w:t xml:space="preserve">. </w:t>
      </w:r>
      <w:r w:rsidR="007317EC" w:rsidRPr="00F62D6F">
        <w:rPr>
          <w:rFonts w:ascii="Times New Roman" w:hAnsi="Times New Roman" w:cs="Times New Roman"/>
        </w:rPr>
        <w:t xml:space="preserve">It held that </w:t>
      </w:r>
      <w:r w:rsidR="00CD41DB" w:rsidRPr="00F62D6F">
        <w:rPr>
          <w:rFonts w:ascii="Times New Roman" w:hAnsi="Times New Roman" w:cs="Times New Roman"/>
        </w:rPr>
        <w:t>any discrimination could be justified for the same reasons given on ground 1. The question of justification was less finely balanced than for ground 1 gi</w:t>
      </w:r>
      <w:r w:rsidR="007317EC" w:rsidRPr="00F62D6F">
        <w:rPr>
          <w:rFonts w:ascii="Times New Roman" w:hAnsi="Times New Roman" w:cs="Times New Roman"/>
        </w:rPr>
        <w:t xml:space="preserve">ven the </w:t>
      </w:r>
      <w:r w:rsidR="009D1272">
        <w:rPr>
          <w:rFonts w:ascii="Times New Roman" w:hAnsi="Times New Roman" w:cs="Times New Roman"/>
        </w:rPr>
        <w:t xml:space="preserve">minimal interference with </w:t>
      </w:r>
      <w:r w:rsidR="00F62D6F">
        <w:rPr>
          <w:rFonts w:ascii="Times New Roman" w:hAnsi="Times New Roman" w:cs="Times New Roman"/>
        </w:rPr>
        <w:t xml:space="preserve">privacy and expression </w:t>
      </w:r>
      <w:r w:rsidR="009D1272">
        <w:rPr>
          <w:rFonts w:ascii="Times New Roman" w:hAnsi="Times New Roman" w:cs="Times New Roman"/>
        </w:rPr>
        <w:t>rights</w:t>
      </w:r>
      <w:r w:rsidR="00F62D6F">
        <w:rPr>
          <w:rFonts w:ascii="Times New Roman" w:hAnsi="Times New Roman" w:cs="Times New Roman"/>
        </w:rPr>
        <w:t>,</w:t>
      </w:r>
      <w:r w:rsidR="00CD41DB" w:rsidRPr="00F62D6F">
        <w:rPr>
          <w:rFonts w:ascii="Times New Roman" w:hAnsi="Times New Roman" w:cs="Times New Roman"/>
        </w:rPr>
        <w:t xml:space="preserve"> as</w:t>
      </w:r>
      <w:r w:rsidR="007317EC" w:rsidRPr="00F62D6F">
        <w:rPr>
          <w:rFonts w:ascii="Times New Roman" w:hAnsi="Times New Roman" w:cs="Times New Roman"/>
        </w:rPr>
        <w:t xml:space="preserve"> </w:t>
      </w:r>
      <w:proofErr w:type="spellStart"/>
      <w:r w:rsidR="007317EC" w:rsidRPr="00F62D6F">
        <w:rPr>
          <w:rFonts w:ascii="Times New Roman" w:hAnsi="Times New Roman" w:cs="Times New Roman"/>
        </w:rPr>
        <w:t>AS</w:t>
      </w:r>
      <w:proofErr w:type="spellEnd"/>
      <w:r w:rsidR="007317EC" w:rsidRPr="00F62D6F">
        <w:rPr>
          <w:rFonts w:ascii="Times New Roman" w:hAnsi="Times New Roman" w:cs="Times New Roman"/>
        </w:rPr>
        <w:t xml:space="preserve"> was welcome to use pronouns and other signifiers of their non-binary gender identity.</w:t>
      </w:r>
      <w:r w:rsidR="00F85B5F" w:rsidRPr="00F62D6F">
        <w:rPr>
          <w:rFonts w:ascii="Times New Roman" w:hAnsi="Times New Roman" w:cs="Times New Roman"/>
        </w:rPr>
        <w:t xml:space="preserve"> </w:t>
      </w:r>
      <w:r w:rsidR="007317EC" w:rsidRPr="00F62D6F">
        <w:rPr>
          <w:rFonts w:ascii="Times New Roman" w:hAnsi="Times New Roman" w:cs="Times New Roman"/>
        </w:rPr>
        <w:t>The GBH</w:t>
      </w:r>
      <w:r w:rsidR="008A1707" w:rsidRPr="00F62D6F">
        <w:rPr>
          <w:rFonts w:ascii="Times New Roman" w:hAnsi="Times New Roman" w:cs="Times New Roman"/>
        </w:rPr>
        <w:t xml:space="preserve"> also </w:t>
      </w:r>
      <w:r w:rsidR="007317EC" w:rsidRPr="00F62D6F">
        <w:rPr>
          <w:rFonts w:ascii="Times New Roman" w:hAnsi="Times New Roman" w:cs="Times New Roman"/>
        </w:rPr>
        <w:t>noted that it would be a ‘radical development of the law’ to find</w:t>
      </w:r>
      <w:r w:rsidR="008A1707" w:rsidRPr="00F62D6F">
        <w:rPr>
          <w:rFonts w:ascii="Times New Roman" w:hAnsi="Times New Roman" w:cs="Times New Roman"/>
        </w:rPr>
        <w:t xml:space="preserve"> a breach of Article 14 </w:t>
      </w:r>
      <w:r w:rsidR="007317EC" w:rsidRPr="00F62D6F">
        <w:rPr>
          <w:rFonts w:ascii="Times New Roman" w:hAnsi="Times New Roman" w:cs="Times New Roman"/>
        </w:rPr>
        <w:t>as it would be</w:t>
      </w:r>
      <w:r w:rsidR="008A1707" w:rsidRPr="00F62D6F">
        <w:rPr>
          <w:rFonts w:ascii="Times New Roman" w:hAnsi="Times New Roman" w:cs="Times New Roman"/>
        </w:rPr>
        <w:t xml:space="preserve"> ‘be going further than the Strasbourg authorities</w:t>
      </w:r>
      <w:r w:rsidR="007317EC" w:rsidRPr="00F62D6F">
        <w:rPr>
          <w:rFonts w:ascii="Times New Roman" w:hAnsi="Times New Roman" w:cs="Times New Roman"/>
        </w:rPr>
        <w:t xml:space="preserve">.’ </w:t>
      </w:r>
    </w:p>
    <w:p w14:paraId="2E38CFED" w14:textId="77777777" w:rsidR="007317EC" w:rsidRPr="00F62D6F" w:rsidRDefault="007317EC" w:rsidP="007317EC">
      <w:pPr>
        <w:pStyle w:val="ListParagraph"/>
        <w:jc w:val="both"/>
        <w:rPr>
          <w:rFonts w:ascii="Times New Roman" w:hAnsi="Times New Roman" w:cs="Times New Roman"/>
        </w:rPr>
      </w:pPr>
    </w:p>
    <w:p w14:paraId="19EEFC54" w14:textId="1EB0CE86" w:rsidR="00EC0D0C" w:rsidRPr="00F62D6F" w:rsidRDefault="00C90B0B" w:rsidP="0041433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62D6F">
        <w:rPr>
          <w:rFonts w:ascii="Times New Roman" w:hAnsi="Times New Roman" w:cs="Times New Roman"/>
        </w:rPr>
        <w:t>AS’s parents appealed to the Independent Review Panel, which upheld the GBH’s decision</w:t>
      </w:r>
      <w:r w:rsidR="00F85B5F" w:rsidRPr="00F62D6F">
        <w:rPr>
          <w:rFonts w:ascii="Times New Roman" w:hAnsi="Times New Roman" w:cs="Times New Roman"/>
        </w:rPr>
        <w:t xml:space="preserve"> and adopted </w:t>
      </w:r>
      <w:r w:rsidR="007317EC" w:rsidRPr="00F62D6F">
        <w:rPr>
          <w:rFonts w:ascii="Times New Roman" w:hAnsi="Times New Roman" w:cs="Times New Roman"/>
        </w:rPr>
        <w:t xml:space="preserve">its </w:t>
      </w:r>
      <w:r w:rsidR="00F85B5F" w:rsidRPr="00F62D6F">
        <w:rPr>
          <w:rFonts w:ascii="Times New Roman" w:hAnsi="Times New Roman" w:cs="Times New Roman"/>
        </w:rPr>
        <w:t>reasoning in full.</w:t>
      </w:r>
    </w:p>
    <w:p w14:paraId="4D3FFBD7" w14:textId="77777777" w:rsidR="00F85B5F" w:rsidRPr="00F62D6F" w:rsidRDefault="00F85B5F" w:rsidP="00F85B5F">
      <w:pPr>
        <w:pStyle w:val="ListParagraph"/>
        <w:rPr>
          <w:rFonts w:ascii="Times New Roman" w:hAnsi="Times New Roman" w:cs="Times New Roman"/>
        </w:rPr>
      </w:pPr>
    </w:p>
    <w:p w14:paraId="794C9B81" w14:textId="1D1B1704" w:rsidR="00EC0D0C" w:rsidRPr="009D1272" w:rsidRDefault="00F85B5F" w:rsidP="009D127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62D6F">
        <w:rPr>
          <w:rFonts w:ascii="Times New Roman" w:hAnsi="Times New Roman" w:cs="Times New Roman"/>
        </w:rPr>
        <w:t>AS, through their litigation friend and mother, CS, brought a claim for judicial review of the IRP’s decision on the same grounds as advanced before the GRP and IRP</w:t>
      </w:r>
      <w:r w:rsidR="009D1272">
        <w:rPr>
          <w:rFonts w:ascii="Times New Roman" w:hAnsi="Times New Roman" w:cs="Times New Roman"/>
        </w:rPr>
        <w:t xml:space="preserve"> (see paragraph 6 of the problem)</w:t>
      </w:r>
      <w:r w:rsidRPr="00F62D6F">
        <w:rPr>
          <w:rFonts w:ascii="Times New Roman" w:hAnsi="Times New Roman" w:cs="Times New Roman"/>
        </w:rPr>
        <w:t xml:space="preserve">. </w:t>
      </w:r>
      <w:r w:rsidR="00F42A3C" w:rsidRPr="00F62D6F">
        <w:rPr>
          <w:rFonts w:ascii="Times New Roman" w:hAnsi="Times New Roman" w:cs="Times New Roman"/>
        </w:rPr>
        <w:t xml:space="preserve">Permission was granted on both grounds by Minogue J. </w:t>
      </w:r>
      <w:r w:rsidR="00EC0D0C" w:rsidRPr="009D1272">
        <w:rPr>
          <w:rFonts w:ascii="Times New Roman" w:hAnsi="Times New Roman" w:cs="Times New Roman"/>
        </w:rPr>
        <w:t xml:space="preserve"> </w:t>
      </w:r>
    </w:p>
    <w:sectPr w:rsidR="00EC0D0C" w:rsidRPr="009D127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ACA41" w14:textId="77777777" w:rsidR="0043038F" w:rsidRDefault="0043038F" w:rsidP="009D1272">
      <w:pPr>
        <w:spacing w:after="0" w:line="240" w:lineRule="auto"/>
      </w:pPr>
      <w:r>
        <w:separator/>
      </w:r>
    </w:p>
  </w:endnote>
  <w:endnote w:type="continuationSeparator" w:id="0">
    <w:p w14:paraId="45AEF8A6" w14:textId="77777777" w:rsidR="0043038F" w:rsidRDefault="0043038F" w:rsidP="009D1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12496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31DE3AF" w14:textId="2AE68041" w:rsidR="009D1272" w:rsidRPr="009D1272" w:rsidRDefault="009D1272">
        <w:pPr>
          <w:pStyle w:val="Footer"/>
          <w:jc w:val="center"/>
          <w:rPr>
            <w:rFonts w:ascii="Times New Roman" w:hAnsi="Times New Roman" w:cs="Times New Roman"/>
          </w:rPr>
        </w:pPr>
        <w:r w:rsidRPr="009D1272">
          <w:rPr>
            <w:rFonts w:ascii="Times New Roman" w:hAnsi="Times New Roman" w:cs="Times New Roman"/>
          </w:rPr>
          <w:fldChar w:fldCharType="begin"/>
        </w:r>
        <w:r w:rsidRPr="009D1272">
          <w:rPr>
            <w:rFonts w:ascii="Times New Roman" w:hAnsi="Times New Roman" w:cs="Times New Roman"/>
          </w:rPr>
          <w:instrText xml:space="preserve"> PAGE   \* MERGEFORMAT </w:instrText>
        </w:r>
        <w:r w:rsidRPr="009D1272">
          <w:rPr>
            <w:rFonts w:ascii="Times New Roman" w:hAnsi="Times New Roman" w:cs="Times New Roman"/>
          </w:rPr>
          <w:fldChar w:fldCharType="separate"/>
        </w:r>
        <w:r w:rsidRPr="009D1272">
          <w:rPr>
            <w:rFonts w:ascii="Times New Roman" w:hAnsi="Times New Roman" w:cs="Times New Roman"/>
            <w:noProof/>
          </w:rPr>
          <w:t>2</w:t>
        </w:r>
        <w:r w:rsidRPr="009D127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86743B9" w14:textId="77777777" w:rsidR="009D1272" w:rsidRDefault="009D1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C9656" w14:textId="77777777" w:rsidR="0043038F" w:rsidRDefault="0043038F" w:rsidP="009D1272">
      <w:pPr>
        <w:spacing w:after="0" w:line="240" w:lineRule="auto"/>
      </w:pPr>
      <w:r>
        <w:separator/>
      </w:r>
    </w:p>
  </w:footnote>
  <w:footnote w:type="continuationSeparator" w:id="0">
    <w:p w14:paraId="52E5282B" w14:textId="77777777" w:rsidR="0043038F" w:rsidRDefault="0043038F" w:rsidP="009D1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C776D"/>
    <w:multiLevelType w:val="hybridMultilevel"/>
    <w:tmpl w:val="C8BA0E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87707"/>
    <w:multiLevelType w:val="hybridMultilevel"/>
    <w:tmpl w:val="144CF8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7CC832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847711">
    <w:abstractNumId w:val="1"/>
  </w:num>
  <w:num w:numId="2" w16cid:durableId="484587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C1"/>
    <w:rsid w:val="000653C9"/>
    <w:rsid w:val="001C79A8"/>
    <w:rsid w:val="00275CDC"/>
    <w:rsid w:val="00306BB3"/>
    <w:rsid w:val="00414336"/>
    <w:rsid w:val="0043038F"/>
    <w:rsid w:val="00431EC1"/>
    <w:rsid w:val="0068076C"/>
    <w:rsid w:val="006C3EE3"/>
    <w:rsid w:val="006E18B8"/>
    <w:rsid w:val="007317EC"/>
    <w:rsid w:val="0075268B"/>
    <w:rsid w:val="008A1707"/>
    <w:rsid w:val="008C7090"/>
    <w:rsid w:val="009D1272"/>
    <w:rsid w:val="00AF25ED"/>
    <w:rsid w:val="00B6414B"/>
    <w:rsid w:val="00C90B0B"/>
    <w:rsid w:val="00CD41DB"/>
    <w:rsid w:val="00CF5DC1"/>
    <w:rsid w:val="00DE1626"/>
    <w:rsid w:val="00DE23A3"/>
    <w:rsid w:val="00EC0D0C"/>
    <w:rsid w:val="00F42A3C"/>
    <w:rsid w:val="00F62D6F"/>
    <w:rsid w:val="00F85B5F"/>
    <w:rsid w:val="00FA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8CA48"/>
  <w15:chartTrackingRefBased/>
  <w15:docId w15:val="{3A6B4E73-FDAD-427A-B7C5-BCDFE655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D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2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272"/>
  </w:style>
  <w:style w:type="paragraph" w:styleId="Footer">
    <w:name w:val="footer"/>
    <w:basedOn w:val="Normal"/>
    <w:link w:val="FooterChar"/>
    <w:uiPriority w:val="99"/>
    <w:unhideWhenUsed/>
    <w:rsid w:val="009D12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Ollie Persey</dc:creator>
  <cp:keywords/>
  <dc:description/>
  <cp:lastModifiedBy>Lee Jackson</cp:lastModifiedBy>
  <cp:revision>2</cp:revision>
  <dcterms:created xsi:type="dcterms:W3CDTF">2022-05-12T11:27:00Z</dcterms:created>
  <dcterms:modified xsi:type="dcterms:W3CDTF">2022-05-12T11:27:00Z</dcterms:modified>
</cp:coreProperties>
</file>