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Letter from the British Embassy in Prague to Foreign Secretary, E. Bevin, describing a conversation with the Czech President on the Communist threat in the country, dated 11 February 1948</w:t>
      </w:r>
      <w:bookmarkStart w:name="_GoBack" w:id="0"/>
      <w:bookmarkEnd w:id="0"/>
    </w:p>
    <w:p w:rsidR="00FE44C9" w:rsidP="00FE44C9" w:rsidRDefault="00FE44C9">
      <w:pPr>
        <w:pStyle w:val="CuerpoA"/>
        <w:spacing w:line="360" w:lineRule="auto"/>
        <w:rPr>
          <w:b/>
          <w:bCs/>
          <w:sz w:val="28"/>
          <w:szCs w:val="28"/>
        </w:rPr>
      </w:pP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SECRET</w:t>
      </w: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FROM PRAGUE TO FOREIGN OFFICE</w:t>
      </w: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Personal for Secretary of State.</w:t>
      </w: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 The President and Madame Benes asked my wife and me to lunch on 10</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February. Others present were Masaryk</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and the President’s Chancellor. After lunch I had an opportunity for a confidential talk. The President was slow in his speech and somewhat forgetful. He spoke of himself as a sick man owing, he said, to the hard struggle he had had in regaining control of the country in 1945. He said that he was now better in health, but not as well as he needed to be and that he found the slowness in his speech particularly tiresome. </w:t>
      </w: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2. I gave him the personal message in the last paragraph of your letter of 12</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January and said that you would like to know his appreciation of the position here. Did he think he would be able to maintain the democratic position of the country? Would the Communists get complete control? I said that you wanted to be told by him frankly what we could do to assist in any way we could, to maintain the freedom of his people and that you would treat anything he told me in absolute confidence. </w:t>
      </w: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 xml:space="preserve">3. Benes, who was evidently touched by the warmth and frankness of your message, asked me to convey his best wishes to you and the Prime Minister. He said that he would be glad to tell you frankly his assessment of the position, and that he would send for me from time to time so that I could tell you that his honest opinion was that the democratic position of the country could be held. The country at present was in the grip of election nervousness; the Communists, however, he thought, would not win an absolute majority but on the contrary would emerge from the elections with slightly reduced numbers. When I observed that Communist pressure would continue after the elections he agreed but thought that once the elections were over there would be a feeling of relief and returning confidence. I was to tell you that in any case any possibility of a collapse of democracy could be </w:t>
      </w:r>
      <w:r>
        <w:rPr>
          <w:rStyle w:val="Ninguno"/>
          <w:rFonts w:ascii="Times New Roman" w:hAnsi="Times New Roman"/>
          <w:sz w:val="28"/>
          <w:szCs w:val="28"/>
        </w:rPr>
        <w:t xml:space="preserve">“absolutely excluded”. He stated this several times. </w:t>
      </w: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4. I asked him whether the Communist drive here would not be strengthened if there was a Communist offensive in Greece, Italy and France in the spring as our information indicated. Both the President and Masaryk brushed this aside saying that conditions were different here. I also said that after talking to many party leaders here, I had the impression that anti-Communist forces were disunited among themselves, many of them were scared, and some of them were under the illusion that collaboration with the Communists was possible. Was there not a real danger that the well </w:t>
      </w:r>
      <w:proofErr w:type="spellStart"/>
      <w:r>
        <w:rPr>
          <w:rStyle w:val="Ninguno"/>
          <w:rFonts w:ascii="Times New Roman" w:hAnsi="Times New Roman" w:eastAsia="Times New Roman" w:cs="Times New Roman"/>
          <w:sz w:val="28"/>
          <w:szCs w:val="28"/>
        </w:rPr>
        <w:t>organised</w:t>
      </w:r>
      <w:proofErr w:type="spellEnd"/>
      <w:r>
        <w:rPr>
          <w:rStyle w:val="Ninguno"/>
          <w:rFonts w:ascii="Times New Roman" w:hAnsi="Times New Roman" w:eastAsia="Times New Roman" w:cs="Times New Roman"/>
          <w:sz w:val="28"/>
          <w:szCs w:val="28"/>
        </w:rPr>
        <w:t xml:space="preserve"> Communist Party would try and exploit these weaknesses of their opponents? The President admitted these weaknesses; the Democratic Parties were afraid of going too far in case the Communists won and each party was trying to shift the odium of attacking the Communists. He thought that in spite of this the Communists would not win the elections, and that after them the Democratic Parties would be more confident and more united</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w:t>
      </w:r>
    </w:p>
    <w:p w:rsidR="00FE44C9" w:rsidP="00FE44C9" w:rsidRDefault="00FE44C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b/>
          <w:bCs/>
          <w:sz w:val="28"/>
          <w:szCs w:val="28"/>
        </w:rPr>
      </w:pPr>
    </w:p>
    <w:p w:rsidR="00FE44C9" w:rsidP="00FE44C9" w:rsidRDefault="00FE44C9">
      <w:pPr>
        <w:pStyle w:val="CuerpoA"/>
        <w:spacing w:line="360" w:lineRule="auto"/>
        <w:rPr>
          <w:rStyle w:val="Ninguno"/>
          <w:sz w:val="28"/>
          <w:szCs w:val="28"/>
        </w:rPr>
      </w:pPr>
      <w:r>
        <w:rPr>
          <w:rStyle w:val="Ninguno"/>
          <w:sz w:val="28"/>
          <w:szCs w:val="28"/>
        </w:rPr>
        <w:t>[TNA, FO 800/450]</w:t>
      </w:r>
    </w:p>
    <w:p w:rsidR="00FE44C9" w:rsidP="00FE44C9" w:rsidRDefault="00FE44C9">
      <w:pPr>
        <w:pStyle w:val="CuerpoA"/>
        <w:spacing w:line="360" w:lineRule="auto"/>
        <w:rPr>
          <w:sz w:val="28"/>
          <w:szCs w:val="28"/>
        </w:rPr>
      </w:pPr>
    </w:p>
    <w:p w:rsidR="00D253D7" w:rsidP="00FE44C9" w:rsidRDefault="00FE44C9">
      <w:r>
        <w:rPr>
          <w:rStyle w:val="Ninguno"/>
          <w:sz w:val="28"/>
          <w:szCs w:val="28"/>
        </w:rPr>
        <w:t>Keywords: post-war Eastern Europe, Czechoslovakia</w:t>
      </w:r>
    </w:p>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4C9" w:rsidRDefault="00FE44C9" w:rsidP="00FE44C9">
      <w:r>
        <w:separator/>
      </w:r>
    </w:p>
  </w:endnote>
  <w:endnote w:type="continuationSeparator" w:id="0">
    <w:p w:rsidR="00FE44C9" w:rsidRDefault="00FE44C9" w:rsidP="00FE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4C9" w:rsidRDefault="00FE44C9" w:rsidP="00FE44C9">
      <w:r>
        <w:separator/>
      </w:r>
    </w:p>
  </w:footnote>
  <w:footnote w:type="continuationSeparator" w:id="0">
    <w:p w:rsidR="00FE44C9" w:rsidRDefault="00FE44C9" w:rsidP="00FE44C9">
      <w:r>
        <w:continuationSeparator/>
      </w:r>
    </w:p>
  </w:footnote>
  <w:footnote w:id="1">
    <w:p w:rsidR="00FE44C9" w:rsidRDefault="00FE44C9" w:rsidP="00FE44C9">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Masaryk, Jan </w:t>
      </w:r>
      <w:proofErr w:type="spellStart"/>
      <w:r>
        <w:rPr>
          <w:rStyle w:val="Ninguno"/>
          <w:rFonts w:ascii="Times New Roman" w:hAnsi="Times New Roman"/>
          <w:sz w:val="20"/>
          <w:szCs w:val="20"/>
        </w:rPr>
        <w:t>Garrigue</w:t>
      </w:r>
      <w:proofErr w:type="spellEnd"/>
      <w:r>
        <w:rPr>
          <w:rStyle w:val="Ninguno"/>
          <w:rFonts w:ascii="Times New Roman" w:hAnsi="Times New Roman"/>
          <w:sz w:val="20"/>
          <w:szCs w:val="20"/>
        </w:rPr>
        <w:t xml:space="preserve"> (1886–1948) - Czechoslovak politician. Exiled until 1945, Minister of Foreign Affairs of Czechoslovakia (1940 - 1948), died in mysterious circumstances on 10 March 1948.</w:t>
      </w:r>
    </w:p>
  </w:footnote>
  <w:footnote w:id="2">
    <w:p w:rsidR="00FE44C9" w:rsidRDefault="00FE44C9" w:rsidP="00FE44C9">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Elections were held in Czechoslovakia on 30 May 1948 after the Czech Coup when non-communist ministers were expelled from the government.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C9"/>
    <w:rsid w:val="00D253D7"/>
    <w:rsid w:val="00FE4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427DC-1CB8-4701-8632-E58D1318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44C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FE44C9"/>
  </w:style>
  <w:style w:type="paragraph" w:customStyle="1" w:styleId="CuerpoA">
    <w:name w:val="Cuerpo A"/>
    <w:rsid w:val="00FE44C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FE44C9"/>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1948-02-11 Prague Embassy letter Bevin</dc:title>
  <dc:subject>
  </dc:subject>
  <dc:creator>Kozielska,MM  (ug)</dc:creator>
  <cp:keywords>
  </cp:keywords>
  <dc:description>
  </dc:description>
  <cp:lastModifiedBy>Joseph Barnsley</cp:lastModifiedBy>
  <cp:revision>1</cp:revision>
  <dcterms:created xsi:type="dcterms:W3CDTF">2016-07-12T15:30:00Z</dcterms:created>
  <dcterms:modified xsi:type="dcterms:W3CDTF">2017-07-19T11:45:40Z</dcterms:modified>
</cp:coreProperties>
</file>