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B6C" w:rsidP="00C20B6C" w:rsidRDefault="00C20B6C">
      <w:pPr>
        <w:spacing w:line="360" w:lineRule="auto"/>
        <w:jc w:val="both"/>
        <w:rPr>
          <w:rFonts w:eastAsia="PMingLiU"/>
          <w:sz w:val="28"/>
          <w:szCs w:val="28"/>
          <w:lang w:val="en-GB" w:eastAsia="zh-TW"/>
        </w:rPr>
      </w:pPr>
      <w:r w:rsidRPr="00AC2066">
        <w:rPr>
          <w:rFonts w:eastAsia="PMingLiU"/>
          <w:sz w:val="28"/>
          <w:szCs w:val="28"/>
          <w:lang w:val="en-GB" w:eastAsia="zh-TW"/>
        </w:rPr>
        <w:t>[An extract] from a circular telegram from the USSR People's Commissariat on Foreign Affairs on the outcome of the Moscow Conference of Foreign Ministers of th</w:t>
      </w:r>
      <w:bookmarkStart w:name="_GoBack" w:id="0"/>
      <w:bookmarkEnd w:id="0"/>
      <w:r w:rsidRPr="00AC2066">
        <w:rPr>
          <w:rFonts w:eastAsia="PMingLiU"/>
          <w:sz w:val="28"/>
          <w:szCs w:val="28"/>
          <w:lang w:val="en-GB" w:eastAsia="zh-TW"/>
        </w:rPr>
        <w:t>e USSR, the USA and the UK, dated 5 November 1943.</w:t>
      </w:r>
      <w:r w:rsidRPr="00AC2066">
        <w:rPr>
          <w:rFonts w:eastAsia="PMingLiU"/>
          <w:sz w:val="28"/>
          <w:szCs w:val="28"/>
          <w:vertAlign w:val="superscript"/>
          <w:lang w:val="en-GB" w:eastAsia="zh-TW"/>
        </w:rPr>
        <w:footnoteReference w:id="1"/>
      </w:r>
    </w:p>
    <w:p w:rsidRPr="00AC2066" w:rsidR="00C20B6C" w:rsidP="00C20B6C" w:rsidRDefault="00C20B6C">
      <w:pPr>
        <w:spacing w:line="360" w:lineRule="auto"/>
        <w:jc w:val="both"/>
        <w:rPr>
          <w:rFonts w:eastAsia="PMingLiU"/>
          <w:sz w:val="28"/>
          <w:szCs w:val="28"/>
          <w:lang w:val="en-GB" w:eastAsia="zh-TW"/>
        </w:rPr>
      </w:pPr>
    </w:p>
    <w:p w:rsidRPr="00AC2066" w:rsidR="00C20B6C" w:rsidP="00C20B6C" w:rsidRDefault="00C20B6C">
      <w:pPr>
        <w:spacing w:line="360" w:lineRule="auto"/>
        <w:ind w:firstLine="720"/>
        <w:jc w:val="both"/>
        <w:rPr>
          <w:rFonts w:eastAsia="PMingLiU"/>
          <w:sz w:val="28"/>
          <w:szCs w:val="28"/>
          <w:lang w:val="en-GB" w:eastAsia="zh-TW"/>
        </w:rPr>
      </w:pPr>
      <w:r w:rsidRPr="00AC2066">
        <w:rPr>
          <w:rFonts w:eastAsia="PMingLiU"/>
          <w:sz w:val="28"/>
          <w:szCs w:val="28"/>
          <w:lang w:val="en-GB" w:eastAsia="zh-TW"/>
        </w:rPr>
        <w:t xml:space="preserve">The Moscow conference of the Three Ministers concluded on </w:t>
      </w:r>
      <w:r>
        <w:rPr>
          <w:rFonts w:eastAsia="PMingLiU"/>
          <w:sz w:val="28"/>
          <w:szCs w:val="28"/>
          <w:lang w:val="en-GB" w:eastAsia="zh-TW"/>
        </w:rPr>
        <w:t>30 October</w:t>
      </w:r>
      <w:r w:rsidRPr="00AC2066">
        <w:rPr>
          <w:rFonts w:eastAsia="PMingLiU"/>
          <w:sz w:val="28"/>
          <w:szCs w:val="28"/>
          <w:lang w:val="en-GB" w:eastAsia="zh-TW"/>
        </w:rPr>
        <w:t>. On the insistence of Hull and Eden, Molotov chaired all 12 meetings of the Conference.</w:t>
      </w:r>
      <w:r w:rsidRPr="00AC2066">
        <w:rPr>
          <w:rFonts w:eastAsia="PMingLiU"/>
          <w:sz w:val="28"/>
          <w:szCs w:val="28"/>
          <w:vertAlign w:val="superscript"/>
          <w:lang w:val="en-GB" w:eastAsia="zh-TW"/>
        </w:rPr>
        <w:footnoteReference w:id="2"/>
      </w:r>
      <w:r w:rsidRPr="00AC2066">
        <w:rPr>
          <w:rFonts w:eastAsia="PMingLiU"/>
          <w:sz w:val="28"/>
          <w:szCs w:val="28"/>
          <w:lang w:val="en-GB" w:eastAsia="zh-TW"/>
        </w:rPr>
        <w:t xml:space="preserve"> The conference demonstrated that there was a point of convergence on a number of important questions regarding the war and the post-war settlement. The Soviet delegation’s comments and proposals were seriously taken into consideration. Taking into account the task set forth, an extensive agenda, and that it was the first meeting of the three ministers, the work of the Conference should be regarded as satisfactory.</w:t>
      </w:r>
    </w:p>
    <w:p w:rsidRPr="00AC2066" w:rsidR="00C20B6C" w:rsidP="00C20B6C" w:rsidRDefault="00C20B6C">
      <w:pPr>
        <w:spacing w:line="360" w:lineRule="auto"/>
        <w:ind w:firstLine="720"/>
        <w:jc w:val="both"/>
        <w:rPr>
          <w:rFonts w:eastAsia="PMingLiU"/>
          <w:sz w:val="28"/>
          <w:szCs w:val="28"/>
          <w:lang w:val="en-GB" w:eastAsia="zh-TW"/>
        </w:rPr>
      </w:pPr>
      <w:r w:rsidRPr="00AC2066">
        <w:rPr>
          <w:rFonts w:eastAsia="PMingLiU"/>
          <w:sz w:val="28"/>
          <w:szCs w:val="28"/>
          <w:lang w:val="en-GB" w:eastAsia="zh-TW"/>
        </w:rPr>
        <w:t>The outcome of the Conference was an agreement on a communiqué, which the four adopted during the declaration of the Conference and which have been published. You should become very familiar with them.</w:t>
      </w:r>
    </w:p>
    <w:p w:rsidRPr="00AC2066" w:rsidR="00C20B6C" w:rsidP="00C20B6C" w:rsidRDefault="00C20B6C">
      <w:pPr>
        <w:spacing w:line="360" w:lineRule="auto"/>
        <w:ind w:firstLine="720"/>
        <w:jc w:val="both"/>
        <w:rPr>
          <w:rFonts w:eastAsia="PMingLiU"/>
          <w:sz w:val="28"/>
          <w:szCs w:val="28"/>
          <w:lang w:val="en-GB" w:eastAsia="zh-TW"/>
        </w:rPr>
      </w:pPr>
      <w:r w:rsidRPr="00AC2066">
        <w:rPr>
          <w:rFonts w:eastAsia="PMingLiU"/>
          <w:sz w:val="28"/>
          <w:szCs w:val="28"/>
          <w:lang w:val="en-GB" w:eastAsia="zh-TW"/>
        </w:rPr>
        <w:t xml:space="preserve">The Soviet delegation’s proposal at the first item of the agenda stated that in order </w:t>
      </w:r>
      <w:r>
        <w:rPr>
          <w:rFonts w:eastAsia="PMingLiU"/>
          <w:sz w:val="28"/>
          <w:szCs w:val="28"/>
          <w:lang w:val="en-GB" w:eastAsia="zh-TW"/>
        </w:rPr>
        <w:t xml:space="preserve">to </w:t>
      </w:r>
      <w:r w:rsidRPr="00AC2066">
        <w:rPr>
          <w:rFonts w:eastAsia="PMingLiU"/>
          <w:sz w:val="28"/>
          <w:szCs w:val="28"/>
          <w:lang w:val="en-GB" w:eastAsia="zh-TW"/>
        </w:rPr>
        <w:t xml:space="preserve">shorten the war it is necessary on the part of </w:t>
      </w:r>
      <w:proofErr w:type="spellStart"/>
      <w:r w:rsidRPr="00AC2066">
        <w:rPr>
          <w:rFonts w:eastAsia="PMingLiU"/>
          <w:sz w:val="28"/>
          <w:szCs w:val="28"/>
          <w:lang w:val="en-GB" w:eastAsia="zh-TW"/>
        </w:rPr>
        <w:t>anglogov</w:t>
      </w:r>
      <w:proofErr w:type="spellEnd"/>
      <w:r w:rsidRPr="00AC2066">
        <w:rPr>
          <w:rFonts w:eastAsia="PMingLiU"/>
          <w:sz w:val="28"/>
          <w:szCs w:val="28"/>
          <w:lang w:val="en-GB" w:eastAsia="zh-TW"/>
        </w:rPr>
        <w:t xml:space="preserve"> [the British government] and the </w:t>
      </w:r>
      <w:proofErr w:type="spellStart"/>
      <w:r w:rsidRPr="00AC2066">
        <w:rPr>
          <w:rFonts w:eastAsia="PMingLiU"/>
          <w:sz w:val="28"/>
          <w:szCs w:val="28"/>
          <w:lang w:val="en-GB" w:eastAsia="zh-TW"/>
        </w:rPr>
        <w:t>amerigov</w:t>
      </w:r>
      <w:proofErr w:type="spellEnd"/>
      <w:r w:rsidRPr="00AC2066">
        <w:rPr>
          <w:rFonts w:eastAsia="PMingLiU"/>
          <w:sz w:val="28"/>
          <w:szCs w:val="28"/>
          <w:lang w:val="en-GB" w:eastAsia="zh-TW"/>
        </w:rPr>
        <w:t xml:space="preserve"> [the US government] to still take urgent action in 1943 that will ensure the Anglo-American armies’ invasion in the North France and which would, along with Soviet troops’ powerful blows on the main German military forces on the Soviet-German front, radically undermine the military-strategic situation in Germany and lead to a decisive shortening of the war. The British-American response to this question was on the whole and in general satisfactory.</w:t>
      </w:r>
    </w:p>
    <w:p w:rsidRPr="00AC2066" w:rsidR="00C20B6C" w:rsidP="00C20B6C" w:rsidRDefault="00C20B6C">
      <w:pPr>
        <w:spacing w:line="360" w:lineRule="auto"/>
        <w:jc w:val="both"/>
        <w:rPr>
          <w:rFonts w:eastAsia="PMingLiU"/>
          <w:sz w:val="28"/>
          <w:szCs w:val="28"/>
          <w:lang w:val="en-GB" w:eastAsia="zh-TW"/>
        </w:rPr>
      </w:pPr>
      <w:r w:rsidRPr="00AC2066">
        <w:rPr>
          <w:rFonts w:eastAsia="PMingLiU"/>
          <w:sz w:val="28"/>
          <w:szCs w:val="28"/>
          <w:lang w:val="en-GB" w:eastAsia="zh-TW"/>
        </w:rPr>
        <w:t>[...]</w:t>
      </w:r>
    </w:p>
    <w:p w:rsidRPr="00AC2066" w:rsidR="00C20B6C" w:rsidP="00C20B6C" w:rsidRDefault="00C20B6C">
      <w:pPr>
        <w:spacing w:line="360" w:lineRule="auto"/>
        <w:ind w:firstLine="720"/>
        <w:jc w:val="both"/>
        <w:rPr>
          <w:rFonts w:eastAsia="PMingLiU"/>
          <w:sz w:val="28"/>
          <w:szCs w:val="28"/>
          <w:lang w:val="en-GB" w:eastAsia="zh-TW"/>
        </w:rPr>
      </w:pPr>
      <w:r w:rsidRPr="00AC2066">
        <w:rPr>
          <w:rFonts w:eastAsia="PMingLiU"/>
          <w:sz w:val="28"/>
          <w:szCs w:val="28"/>
          <w:lang w:val="en-GB" w:eastAsia="zh-TW"/>
        </w:rPr>
        <w:lastRenderedPageBreak/>
        <w:t>The declaration on the democratic tasks in Italy was adopted through our initiative. What is more, we did not agree to add our voice for the approval of the Allied Military Government for Occupied Territories (AMGOT) work, or to other allied agencies in Italy, referring to the fact that in the absence of our representative on site, we are unable to speak in favour on this issue.</w:t>
      </w:r>
    </w:p>
    <w:p w:rsidRPr="00AC2066" w:rsidR="00C20B6C" w:rsidP="00C20B6C" w:rsidRDefault="00C20B6C">
      <w:pPr>
        <w:spacing w:line="360" w:lineRule="auto"/>
        <w:jc w:val="both"/>
        <w:rPr>
          <w:rFonts w:eastAsia="PMingLiU"/>
          <w:sz w:val="28"/>
          <w:szCs w:val="28"/>
          <w:lang w:val="en-GB" w:eastAsia="zh-TW"/>
        </w:rPr>
      </w:pPr>
      <w:r w:rsidRPr="00AC2066">
        <w:rPr>
          <w:rFonts w:eastAsia="PMingLiU"/>
          <w:sz w:val="28"/>
          <w:szCs w:val="28"/>
          <w:lang w:val="en-GB" w:eastAsia="zh-TW"/>
        </w:rPr>
        <w:t>[...]</w:t>
      </w:r>
    </w:p>
    <w:p w:rsidRPr="00AC2066" w:rsidR="00C20B6C" w:rsidP="00C20B6C" w:rsidRDefault="00C20B6C">
      <w:pPr>
        <w:spacing w:line="360" w:lineRule="auto"/>
        <w:ind w:firstLine="720"/>
        <w:jc w:val="both"/>
        <w:rPr>
          <w:rFonts w:eastAsia="PMingLiU"/>
          <w:sz w:val="28"/>
          <w:szCs w:val="28"/>
          <w:lang w:val="en-GB" w:eastAsia="zh-TW"/>
        </w:rPr>
      </w:pPr>
      <w:r w:rsidRPr="00AC2066">
        <w:rPr>
          <w:rFonts w:eastAsia="PMingLiU"/>
          <w:sz w:val="28"/>
          <w:szCs w:val="28"/>
          <w:lang w:val="en-GB" w:eastAsia="zh-TW"/>
        </w:rPr>
        <w:t>On the subject of agreements between the major and minor allies, the Soviet delegation declared that the Soviet government cannot agree with the British government’s proposal to conclude an agreement without having [first] carried out negotiations with the governments of other European countries on any commitments or agreements that deal with post-war issues. However, the Soviet government did express its readiness to conclude an agreement with the British government regarding the obligation of both sides not to conclude an agreement with other European governments that were their allies in the fight against Nazi Germany. This relates to not making any agreement or pact that has to do with post-war issues without prior consultation and agreement. However, along with this, the Soviet government considers it a right for both states, with aim of preserving peace and resisting aggression, to conclude an agreements on post-war issues with neighbouring allied nations without having to put it at the mercy of consultation and coordination from others. This is because such agreements relate to the immediate issue of security of their borders and the respective bordering two states, such as the USSR and Czechoslovakia. In discussing this issue, Eden said that the British government has no objection to the conclusion of the Soviet-Czechoslovak Treaty, thus ridding itself of old objections.</w:t>
      </w:r>
    </w:p>
    <w:p w:rsidRPr="00AC2066" w:rsidR="00C20B6C" w:rsidP="00C20B6C" w:rsidRDefault="00C20B6C">
      <w:pPr>
        <w:spacing w:line="360" w:lineRule="auto"/>
        <w:ind w:firstLine="720"/>
        <w:jc w:val="both"/>
        <w:rPr>
          <w:rFonts w:eastAsia="PMingLiU"/>
          <w:sz w:val="28"/>
          <w:szCs w:val="28"/>
          <w:lang w:val="en-GB" w:eastAsia="zh-TW"/>
        </w:rPr>
      </w:pPr>
      <w:r w:rsidRPr="00AC2066">
        <w:rPr>
          <w:rFonts w:eastAsia="PMingLiU"/>
          <w:sz w:val="28"/>
          <w:szCs w:val="28"/>
          <w:lang w:val="en-GB" w:eastAsia="zh-TW"/>
        </w:rPr>
        <w:t>The Conference did not adopt a decision on this matter. However, on 29th October Eden sent a letter addressed to me, in which he points out that after the exchange of views that took place at the conference, he considers it unnecessary to continue discussing the British delegation’s proposals.</w:t>
      </w:r>
    </w:p>
    <w:p w:rsidRPr="00AC2066" w:rsidR="00C20B6C" w:rsidP="00C20B6C" w:rsidRDefault="00C20B6C">
      <w:pPr>
        <w:spacing w:line="360" w:lineRule="auto"/>
        <w:ind w:firstLine="720"/>
        <w:jc w:val="both"/>
        <w:rPr>
          <w:rFonts w:eastAsia="PMingLiU"/>
          <w:sz w:val="28"/>
          <w:szCs w:val="28"/>
          <w:lang w:val="en-GB" w:eastAsia="zh-TW"/>
        </w:rPr>
      </w:pPr>
      <w:r w:rsidRPr="00AC2066">
        <w:rPr>
          <w:rFonts w:eastAsia="PMingLiU"/>
          <w:sz w:val="28"/>
          <w:szCs w:val="28"/>
          <w:lang w:val="en-GB" w:eastAsia="zh-TW"/>
        </w:rPr>
        <w:lastRenderedPageBreak/>
        <w:t>In an exchange of views on the Polish question, the Soviet delegation said that the Soviet Union stands for an independent Poland, and is ready to help it, but it is necessary for Poland to have a government that would be friendly towards the USSR. The Soviet delegation stated that the issue of the Polish-Soviet relations should, above all, refer to and must be settled by Poland and the Soviet Union as neighbours. No decisions were taken on the question of Poland.</w:t>
      </w:r>
    </w:p>
    <w:p w:rsidRPr="00AC2066" w:rsidR="00C20B6C" w:rsidP="00C20B6C" w:rsidRDefault="00C20B6C">
      <w:pPr>
        <w:spacing w:line="360" w:lineRule="auto"/>
        <w:jc w:val="both"/>
        <w:rPr>
          <w:rFonts w:eastAsia="PMingLiU"/>
          <w:sz w:val="28"/>
          <w:szCs w:val="28"/>
          <w:lang w:val="en-GB" w:eastAsia="zh-TW"/>
        </w:rPr>
      </w:pPr>
      <w:r w:rsidRPr="00AC2066">
        <w:rPr>
          <w:rFonts w:eastAsia="PMingLiU"/>
          <w:sz w:val="28"/>
          <w:szCs w:val="28"/>
          <w:lang w:val="en-GB" w:eastAsia="zh-TW"/>
        </w:rPr>
        <w:t>[...]</w:t>
      </w:r>
    </w:p>
    <w:p w:rsidRPr="00AC2066" w:rsidR="00C20B6C" w:rsidP="00C20B6C" w:rsidRDefault="00C20B6C">
      <w:pPr>
        <w:spacing w:line="360" w:lineRule="auto"/>
        <w:ind w:firstLine="720"/>
        <w:jc w:val="both"/>
        <w:rPr>
          <w:rFonts w:eastAsia="PMingLiU"/>
          <w:sz w:val="28"/>
          <w:szCs w:val="28"/>
          <w:lang w:val="en-GB" w:eastAsia="zh-TW"/>
        </w:rPr>
      </w:pPr>
      <w:r w:rsidRPr="00AC2066">
        <w:rPr>
          <w:rFonts w:eastAsia="PMingLiU"/>
          <w:sz w:val="28"/>
          <w:szCs w:val="28"/>
          <w:lang w:val="en-GB" w:eastAsia="zh-TW"/>
        </w:rPr>
        <w:t>On the question of the future management treatment of Germany, the US delegation submitted the following written proposals: Germany must surrender unconditionally. Moreover, in order to ensure compliance with the surrender, the occupation of Germany should be carried out by contingents of British, American and Soviet forces. The National Socialist Party should be immediately dissolved. Germany is obliged to provide compensation to USSR and other allied and occupied countries for the physical damage caused by its armed forces. All German armed forces must be disarmed and demobilized. Germany must be deprived of a standing army, and military training should be banned. According to the American government, it is desirable to decentralize the German political structure, with aim of encouraging this process within Germany. On the whole, Eden agreed with Americans’ suggestion. The Soviet delegation state</w:t>
      </w:r>
      <w:r>
        <w:rPr>
          <w:rFonts w:eastAsia="PMingLiU"/>
          <w:sz w:val="28"/>
          <w:szCs w:val="28"/>
          <w:lang w:val="en-GB" w:eastAsia="zh-TW"/>
        </w:rPr>
        <w:t>d that our attitude to American</w:t>
      </w:r>
      <w:r w:rsidRPr="00AC2066">
        <w:rPr>
          <w:rFonts w:eastAsia="PMingLiU"/>
          <w:sz w:val="28"/>
          <w:szCs w:val="28"/>
          <w:lang w:val="en-GB" w:eastAsia="zh-TW"/>
        </w:rPr>
        <w:t xml:space="preserve"> project is positive, and that the program outlined therein correctly covers the main questions. The Soviet delegation also stated that the Soviet Government is against making public statements about the weakening of Germany, as it would help to unite the Germans in their struggle against us.</w:t>
      </w:r>
    </w:p>
    <w:p w:rsidRPr="00AC2066" w:rsidR="00C20B6C" w:rsidP="00C20B6C" w:rsidRDefault="00C20B6C">
      <w:pPr>
        <w:spacing w:line="360" w:lineRule="auto"/>
        <w:ind w:firstLine="720"/>
        <w:jc w:val="both"/>
        <w:rPr>
          <w:rFonts w:eastAsia="PMingLiU"/>
          <w:sz w:val="28"/>
          <w:szCs w:val="28"/>
          <w:lang w:val="en-GB" w:eastAsia="zh-TW"/>
        </w:rPr>
      </w:pPr>
      <w:r w:rsidRPr="00AC2066">
        <w:rPr>
          <w:rFonts w:eastAsia="PMingLiU"/>
          <w:sz w:val="28"/>
          <w:szCs w:val="28"/>
          <w:lang w:val="en-GB" w:eastAsia="zh-TW"/>
        </w:rPr>
        <w:t>As a result of the discussion on the treatment of Germany and other enemy countries in Europe, it was decided that this issue would be passed to the European Advisory Commission for further elaboration.</w:t>
      </w:r>
    </w:p>
    <w:p w:rsidRPr="00AC2066" w:rsidR="00C20B6C" w:rsidP="00C20B6C" w:rsidRDefault="00C20B6C">
      <w:pPr>
        <w:spacing w:line="360" w:lineRule="auto"/>
        <w:jc w:val="both"/>
        <w:rPr>
          <w:rFonts w:eastAsia="PMingLiU"/>
          <w:sz w:val="28"/>
          <w:szCs w:val="28"/>
          <w:lang w:val="en-GB" w:eastAsia="zh-TW"/>
        </w:rPr>
      </w:pPr>
      <w:r w:rsidRPr="00AC2066">
        <w:rPr>
          <w:rFonts w:eastAsia="PMingLiU"/>
          <w:sz w:val="28"/>
          <w:szCs w:val="28"/>
          <w:lang w:val="en-GB" w:eastAsia="zh-TW"/>
        </w:rPr>
        <w:t>[...]</w:t>
      </w:r>
    </w:p>
    <w:p w:rsidRPr="00AC2066" w:rsidR="00C20B6C" w:rsidP="00C20B6C" w:rsidRDefault="00C20B6C">
      <w:pPr>
        <w:spacing w:line="360" w:lineRule="auto"/>
        <w:ind w:firstLine="720"/>
        <w:jc w:val="both"/>
        <w:rPr>
          <w:rFonts w:eastAsia="PMingLiU"/>
          <w:sz w:val="28"/>
          <w:szCs w:val="28"/>
          <w:lang w:val="en-GB" w:eastAsia="zh-TW"/>
        </w:rPr>
      </w:pPr>
      <w:r w:rsidRPr="00AC2066">
        <w:rPr>
          <w:rFonts w:eastAsia="PMingLiU"/>
          <w:sz w:val="28"/>
          <w:szCs w:val="28"/>
          <w:lang w:val="en-GB" w:eastAsia="zh-TW"/>
        </w:rPr>
        <w:lastRenderedPageBreak/>
        <w:t>As a result of discussions on the issue of trial peace balloon</w:t>
      </w:r>
      <w:r w:rsidRPr="00AC2066">
        <w:rPr>
          <w:rFonts w:eastAsia="PMingLiU"/>
          <w:sz w:val="28"/>
          <w:szCs w:val="28"/>
          <w:vertAlign w:val="superscript"/>
          <w:lang w:val="en-GB" w:eastAsia="zh-TW"/>
        </w:rPr>
        <w:footnoteReference w:id="3"/>
      </w:r>
      <w:r w:rsidRPr="00AC2066">
        <w:rPr>
          <w:rFonts w:eastAsia="PMingLiU"/>
          <w:sz w:val="28"/>
          <w:szCs w:val="28"/>
          <w:lang w:val="en-GB" w:eastAsia="zh-TW"/>
        </w:rPr>
        <w:t>, the Soviet government, the British government and American government must immediately inform each other about the trial offer of peace that they might receive. The three governments also agreed to coordinate their actions with regard to such proposals.</w:t>
      </w:r>
    </w:p>
    <w:p w:rsidRPr="00AC2066" w:rsidR="00C20B6C" w:rsidP="00C20B6C" w:rsidRDefault="00C20B6C">
      <w:pPr>
        <w:spacing w:line="360" w:lineRule="auto"/>
        <w:ind w:firstLine="720"/>
        <w:jc w:val="both"/>
        <w:rPr>
          <w:rFonts w:eastAsia="PMingLiU"/>
          <w:sz w:val="28"/>
          <w:szCs w:val="28"/>
          <w:lang w:val="en-GB" w:eastAsia="zh-TW"/>
        </w:rPr>
      </w:pPr>
      <w:r w:rsidRPr="00AC2066">
        <w:rPr>
          <w:rFonts w:eastAsia="PMingLiU"/>
          <w:sz w:val="28"/>
          <w:szCs w:val="28"/>
          <w:lang w:val="en-GB" w:eastAsia="zh-TW"/>
        </w:rPr>
        <w:t>Opinions were exchanged in regards to federations. The Soviet delegation declared that the Soviet Government considers among the most important tasks the post-war settlement of Europe, the establishment of lasting peace, and the restoration of independence and sovereignty in the release of small countries. The Soviet Government believes that small countries would require an unspecified timeframe, one that would not apply in the same way to all of them, in order that they could fully get to grips with the new conditions that resulted from the war, the newly established relations with neighbouring and other countries, and not to be succumbing to any external pressure to join one or another new group of states. This is an important step, as a federation with other states and the possible abandonment of part of their sovereignty can only allowed on the basis of a people’s will that is free, peaceful and well-thought-out. Therefore, the Soviet Government considers it premature for now to schedule and thus artificially encourage</w:t>
      </w:r>
      <w:r>
        <w:rPr>
          <w:rFonts w:eastAsia="PMingLiU"/>
          <w:sz w:val="28"/>
          <w:szCs w:val="28"/>
          <w:lang w:val="en-GB" w:eastAsia="zh-TW"/>
        </w:rPr>
        <w:t>d</w:t>
      </w:r>
      <w:r w:rsidRPr="00AC2066">
        <w:rPr>
          <w:rFonts w:eastAsia="PMingLiU"/>
          <w:sz w:val="28"/>
          <w:szCs w:val="28"/>
          <w:lang w:val="en-GB" w:eastAsia="zh-TW"/>
        </w:rPr>
        <w:t xml:space="preserve"> associations of any state in the form of federation. Eden recognized the importance of our arguments and agreed that to make decisions on this question is untimely</w:t>
      </w:r>
      <w:r w:rsidRPr="00AC2066">
        <w:rPr>
          <w:rFonts w:eastAsia="PMingLiU"/>
          <w:sz w:val="28"/>
          <w:szCs w:val="28"/>
          <w:vertAlign w:val="superscript"/>
          <w:lang w:val="en-GB" w:eastAsia="zh-TW"/>
        </w:rPr>
        <w:footnoteReference w:id="4"/>
      </w:r>
      <w:r w:rsidRPr="00AC2066">
        <w:rPr>
          <w:rFonts w:eastAsia="PMingLiU"/>
          <w:sz w:val="28"/>
          <w:szCs w:val="28"/>
          <w:lang w:val="en-GB" w:eastAsia="zh-TW"/>
        </w:rPr>
        <w:t>, while Hull declared that his government has still not acted to promote federations.</w:t>
      </w:r>
    </w:p>
    <w:p w:rsidRPr="00AC2066" w:rsidR="00C20B6C" w:rsidP="00C20B6C" w:rsidRDefault="00C20B6C">
      <w:pPr>
        <w:spacing w:line="360" w:lineRule="auto"/>
        <w:jc w:val="both"/>
        <w:rPr>
          <w:rFonts w:eastAsia="PMingLiU"/>
          <w:sz w:val="28"/>
          <w:szCs w:val="28"/>
          <w:lang w:val="en-GB" w:eastAsia="zh-TW"/>
        </w:rPr>
      </w:pPr>
      <w:r w:rsidRPr="00AC2066">
        <w:rPr>
          <w:rFonts w:eastAsia="PMingLiU"/>
          <w:sz w:val="28"/>
          <w:szCs w:val="28"/>
          <w:lang w:val="en-GB" w:eastAsia="zh-TW"/>
        </w:rPr>
        <w:t>[...]</w:t>
      </w:r>
    </w:p>
    <w:p w:rsidRPr="00AC2066" w:rsidR="00C20B6C" w:rsidP="00C20B6C" w:rsidRDefault="00C20B6C">
      <w:pPr>
        <w:spacing w:line="360" w:lineRule="auto"/>
        <w:ind w:firstLine="720"/>
        <w:jc w:val="both"/>
        <w:rPr>
          <w:rFonts w:eastAsia="PMingLiU"/>
          <w:sz w:val="28"/>
          <w:szCs w:val="28"/>
          <w:lang w:val="en-GB" w:eastAsia="zh-TW"/>
        </w:rPr>
      </w:pPr>
      <w:r w:rsidRPr="00AC2066">
        <w:rPr>
          <w:rFonts w:eastAsia="PMingLiU"/>
          <w:sz w:val="28"/>
          <w:szCs w:val="28"/>
          <w:lang w:val="en-GB" w:eastAsia="zh-TW"/>
        </w:rPr>
        <w:t xml:space="preserve">The issue of joint policy on the resistance movement in Yugoslavia is based on Eden’s suggestion. Eden and Molotov had a conversation on this issue, during which we promised to send a military mission to the Yugoslavian partisans. Eden </w:t>
      </w:r>
      <w:r w:rsidRPr="00AC2066">
        <w:rPr>
          <w:rFonts w:eastAsia="PMingLiU"/>
          <w:sz w:val="28"/>
          <w:szCs w:val="28"/>
          <w:lang w:val="en-GB" w:eastAsia="zh-TW"/>
        </w:rPr>
        <w:lastRenderedPageBreak/>
        <w:t xml:space="preserve">sought such a Soviet mission to be also sent to </w:t>
      </w:r>
      <w:proofErr w:type="spellStart"/>
      <w:r w:rsidRPr="00AC2066">
        <w:rPr>
          <w:rFonts w:eastAsia="PMingLiU"/>
          <w:sz w:val="28"/>
          <w:szCs w:val="28"/>
          <w:lang w:val="en-GB" w:eastAsia="zh-TW"/>
        </w:rPr>
        <w:t>Mihailovic</w:t>
      </w:r>
      <w:proofErr w:type="spellEnd"/>
      <w:r w:rsidRPr="00AC2066">
        <w:rPr>
          <w:rFonts w:eastAsia="PMingLiU"/>
          <w:sz w:val="28"/>
          <w:szCs w:val="28"/>
          <w:lang w:val="en-GB" w:eastAsia="zh-TW"/>
        </w:rPr>
        <w:t>, which we did not agree to.</w:t>
      </w:r>
    </w:p>
    <w:p w:rsidRPr="00AC2066" w:rsidR="00C20B6C" w:rsidP="00C20B6C" w:rsidRDefault="00C20B6C">
      <w:pPr>
        <w:spacing w:line="360" w:lineRule="auto"/>
        <w:ind w:firstLine="720"/>
        <w:jc w:val="both"/>
        <w:rPr>
          <w:rFonts w:eastAsia="PMingLiU"/>
          <w:sz w:val="28"/>
          <w:szCs w:val="28"/>
          <w:lang w:val="en-GB" w:eastAsia="zh-TW"/>
        </w:rPr>
      </w:pPr>
      <w:r w:rsidRPr="00AC2066">
        <w:rPr>
          <w:rFonts w:eastAsia="PMingLiU"/>
          <w:sz w:val="28"/>
          <w:szCs w:val="28"/>
          <w:lang w:val="en-GB" w:eastAsia="zh-TW"/>
        </w:rPr>
        <w:t>For more information about the Conference, we will send you a diplomatic pouch.</w:t>
      </w:r>
    </w:p>
    <w:p w:rsidRPr="00AC2066" w:rsidR="00C20B6C" w:rsidP="00C20B6C" w:rsidRDefault="00C20B6C">
      <w:pPr>
        <w:spacing w:line="360" w:lineRule="auto"/>
        <w:ind w:left="7200"/>
        <w:jc w:val="both"/>
        <w:rPr>
          <w:rFonts w:eastAsia="PMingLiU"/>
          <w:sz w:val="28"/>
          <w:szCs w:val="28"/>
          <w:lang w:val="en-GB" w:eastAsia="zh-TW"/>
        </w:rPr>
      </w:pPr>
      <w:r w:rsidRPr="00AC2066">
        <w:rPr>
          <w:rFonts w:eastAsia="PMingLiU"/>
          <w:sz w:val="28"/>
          <w:szCs w:val="28"/>
          <w:lang w:val="en-GB" w:eastAsia="zh-TW"/>
        </w:rPr>
        <w:t xml:space="preserve">       V. Molotov</w:t>
      </w:r>
    </w:p>
    <w:p w:rsidRPr="00AC2066" w:rsidR="00C20B6C" w:rsidP="00C20B6C" w:rsidRDefault="00C20B6C">
      <w:pPr>
        <w:spacing w:line="360" w:lineRule="auto"/>
        <w:jc w:val="both"/>
        <w:rPr>
          <w:rFonts w:eastAsia="PMingLiU"/>
          <w:sz w:val="28"/>
          <w:szCs w:val="28"/>
          <w:lang w:val="en-GB" w:eastAsia="zh-TW"/>
        </w:rPr>
      </w:pPr>
      <w:r w:rsidRPr="00AC2066">
        <w:rPr>
          <w:rFonts w:eastAsia="PMingLiU"/>
          <w:sz w:val="28"/>
          <w:szCs w:val="28"/>
          <w:lang w:val="en-GB" w:eastAsia="zh-TW"/>
        </w:rPr>
        <w:t>[Archive of the President of the Russian Federation (hereafter - AP RF), f. 3, inv. 63, file 233, pp. 67-75]</w:t>
      </w:r>
    </w:p>
    <w:p w:rsidR="00C20B6C" w:rsidP="00C20B6C" w:rsidRDefault="00C20B6C">
      <w:pPr>
        <w:tabs>
          <w:tab w:val="left" w:pos="974"/>
        </w:tabs>
        <w:spacing w:line="360" w:lineRule="auto"/>
        <w:jc w:val="both"/>
        <w:rPr>
          <w:sz w:val="28"/>
          <w:szCs w:val="28"/>
          <w:lang w:val="en-GB"/>
        </w:rPr>
      </w:pPr>
    </w:p>
    <w:p w:rsidR="00C20B6C" w:rsidP="00C20B6C" w:rsidRDefault="00C20B6C">
      <w:pPr>
        <w:tabs>
          <w:tab w:val="left" w:pos="974"/>
        </w:tabs>
        <w:spacing w:line="360" w:lineRule="auto"/>
        <w:jc w:val="both"/>
        <w:rPr>
          <w:sz w:val="28"/>
          <w:szCs w:val="28"/>
          <w:lang w:val="en-GB"/>
        </w:rPr>
      </w:pPr>
      <w:r>
        <w:rPr>
          <w:sz w:val="28"/>
          <w:szCs w:val="28"/>
          <w:lang w:val="en-GB"/>
        </w:rPr>
        <w:t>Keywords: Poland, Post-war order, Yugoslavia</w:t>
      </w:r>
    </w:p>
    <w:p w:rsidR="00C20B6C" w:rsidP="00C20B6C" w:rsidRDefault="00C20B6C">
      <w:pPr>
        <w:tabs>
          <w:tab w:val="left" w:pos="974"/>
        </w:tabs>
        <w:spacing w:line="360" w:lineRule="auto"/>
        <w:jc w:val="both"/>
        <w:rPr>
          <w:sz w:val="28"/>
          <w:szCs w:val="28"/>
          <w:lang w:val="en-GB"/>
        </w:rPr>
      </w:pPr>
    </w:p>
    <w:p w:rsidR="00276257" w:rsidRDefault="00276257"/>
    <w:sectPr w:rsidR="002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B6C" w:rsidRDefault="00C20B6C" w:rsidP="00C20B6C">
      <w:r>
        <w:separator/>
      </w:r>
    </w:p>
  </w:endnote>
  <w:endnote w:type="continuationSeparator" w:id="0">
    <w:p w:rsidR="00C20B6C" w:rsidRDefault="00C20B6C" w:rsidP="00C2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B6C" w:rsidRDefault="00C20B6C" w:rsidP="00C20B6C">
      <w:r>
        <w:separator/>
      </w:r>
    </w:p>
  </w:footnote>
  <w:footnote w:type="continuationSeparator" w:id="0">
    <w:p w:rsidR="00C20B6C" w:rsidRDefault="00C20B6C" w:rsidP="00C20B6C">
      <w:r>
        <w:continuationSeparator/>
      </w:r>
    </w:p>
  </w:footnote>
  <w:footnote w:id="1">
    <w:p w:rsidR="00C20B6C" w:rsidRPr="00A94916" w:rsidRDefault="00C20B6C" w:rsidP="00C20B6C">
      <w:pPr>
        <w:pStyle w:val="FootnoteText"/>
        <w:jc w:val="both"/>
        <w:rPr>
          <w:lang w:val="en-GB"/>
        </w:rPr>
      </w:pPr>
      <w:r w:rsidRPr="00A94916">
        <w:rPr>
          <w:rStyle w:val="FootnoteReference"/>
        </w:rPr>
        <w:footnoteRef/>
      </w:r>
      <w:r w:rsidRPr="00A94916">
        <w:rPr>
          <w:lang w:val="en-GB"/>
        </w:rPr>
        <w:t xml:space="preserve"> </w:t>
      </w:r>
      <w:r w:rsidRPr="009D081A">
        <w:rPr>
          <w:lang w:val="en-GB"/>
        </w:rPr>
        <w:t xml:space="preserve">Sent out to </w:t>
      </w:r>
      <w:r w:rsidRPr="00A94916">
        <w:rPr>
          <w:lang w:val="en-GB"/>
        </w:rPr>
        <w:t>Soviet diplomatic representatives in London, Washington, Algeria, Stockhol</w:t>
      </w:r>
      <w:r w:rsidRPr="009D081A">
        <w:rPr>
          <w:lang w:val="en-GB"/>
        </w:rPr>
        <w:t>m, Ankara, Tokyo and Chongqing.</w:t>
      </w:r>
    </w:p>
  </w:footnote>
  <w:footnote w:id="2">
    <w:p w:rsidR="00C20B6C" w:rsidRPr="009D081A" w:rsidRDefault="00C20B6C" w:rsidP="00C20B6C">
      <w:pPr>
        <w:pStyle w:val="FootnoteText"/>
        <w:jc w:val="both"/>
        <w:rPr>
          <w:lang w:val="en-GB"/>
        </w:rPr>
      </w:pPr>
      <w:r w:rsidRPr="00A94916">
        <w:rPr>
          <w:rStyle w:val="FootnoteReference"/>
        </w:rPr>
        <w:footnoteRef/>
      </w:r>
      <w:r w:rsidRPr="00A94916">
        <w:rPr>
          <w:lang w:val="en-GB"/>
        </w:rPr>
        <w:t xml:space="preserve"> As reported </w:t>
      </w:r>
      <w:r>
        <w:rPr>
          <w:lang w:val="en-GB"/>
        </w:rPr>
        <w:t>to</w:t>
      </w:r>
      <w:r w:rsidRPr="00A94916">
        <w:rPr>
          <w:lang w:val="en-GB"/>
        </w:rPr>
        <w:t xml:space="preserve"> the Foreign Office</w:t>
      </w:r>
      <w:r>
        <w:rPr>
          <w:lang w:val="en-GB"/>
        </w:rPr>
        <w:t xml:space="preserve"> by</w:t>
      </w:r>
      <w:r w:rsidRPr="00A94916">
        <w:rPr>
          <w:lang w:val="en-GB"/>
        </w:rPr>
        <w:t xml:space="preserve"> Kerr</w:t>
      </w:r>
      <w:r>
        <w:rPr>
          <w:lang w:val="en-GB"/>
        </w:rPr>
        <w:t xml:space="preserve"> on</w:t>
      </w:r>
      <w:r w:rsidRPr="00A94916">
        <w:rPr>
          <w:lang w:val="en-GB"/>
        </w:rPr>
        <w:t xml:space="preserve"> 6 November, "the chairmanship was imposed upon </w:t>
      </w:r>
      <w:r>
        <w:rPr>
          <w:lang w:val="en-GB"/>
        </w:rPr>
        <w:t>a modest and protesting Molotov”,</w:t>
      </w:r>
      <w:r w:rsidRPr="00A94916">
        <w:rPr>
          <w:lang w:val="en-GB"/>
        </w:rPr>
        <w:t xml:space="preserve"> (From Moscow to Foreign Office, 06/11/1943 // TNA, Foreign Office (hereinafter - FO) 37</w:t>
      </w:r>
      <w:r>
        <w:rPr>
          <w:lang w:val="en-GB"/>
        </w:rPr>
        <w:t>1/37031). As noted</w:t>
      </w:r>
      <w:r w:rsidRPr="009D081A">
        <w:rPr>
          <w:lang w:val="en-GB"/>
        </w:rPr>
        <w:t xml:space="preserve"> by the</w:t>
      </w:r>
      <w:r w:rsidRPr="00A94916">
        <w:rPr>
          <w:lang w:val="en-GB"/>
        </w:rPr>
        <w:t xml:space="preserve"> British historian</w:t>
      </w:r>
      <w:r w:rsidRPr="009D081A">
        <w:rPr>
          <w:lang w:val="en-GB"/>
        </w:rPr>
        <w:t>,</w:t>
      </w:r>
      <w:r w:rsidRPr="00A94916">
        <w:rPr>
          <w:lang w:val="en-GB"/>
        </w:rPr>
        <w:t xml:space="preserve"> D. Watson, Molotov agreed to cha</w:t>
      </w:r>
      <w:r>
        <w:rPr>
          <w:lang w:val="en-GB"/>
        </w:rPr>
        <w:t>ir "placing</w:t>
      </w:r>
      <w:r w:rsidRPr="00A94916">
        <w:rPr>
          <w:lang w:val="en-GB"/>
        </w:rPr>
        <w:t xml:space="preserve"> the full responsibility for the success of t</w:t>
      </w:r>
      <w:r w:rsidRPr="009D081A">
        <w:rPr>
          <w:lang w:val="en-GB"/>
        </w:rPr>
        <w:t xml:space="preserve">he conference on his shoulders </w:t>
      </w:r>
      <w:r w:rsidRPr="00A94916">
        <w:rPr>
          <w:lang w:val="en-GB"/>
        </w:rPr>
        <w:t>(Watson D.</w:t>
      </w:r>
      <w:r>
        <w:rPr>
          <w:lang w:val="en-GB"/>
        </w:rPr>
        <w:t>,</w:t>
      </w:r>
      <w:r w:rsidRPr="00A94916">
        <w:rPr>
          <w:lang w:val="en-GB"/>
        </w:rPr>
        <w:t xml:space="preserve"> Molotov: a Biography. Basingstoke, 2005. P. 207).</w:t>
      </w:r>
    </w:p>
  </w:footnote>
  <w:footnote w:id="3">
    <w:p w:rsidR="00C20B6C" w:rsidRPr="009D081A" w:rsidRDefault="00C20B6C" w:rsidP="00C20B6C">
      <w:pPr>
        <w:pStyle w:val="FootnoteText"/>
        <w:jc w:val="both"/>
        <w:rPr>
          <w:lang w:val="en-GB"/>
        </w:rPr>
      </w:pPr>
      <w:r w:rsidRPr="00A94916">
        <w:rPr>
          <w:rStyle w:val="FootnoteReference"/>
        </w:rPr>
        <w:footnoteRef/>
      </w:r>
      <w:r>
        <w:rPr>
          <w:lang w:val="en-GB"/>
        </w:rPr>
        <w:t xml:space="preserve">  R</w:t>
      </w:r>
      <w:r w:rsidRPr="009D081A">
        <w:rPr>
          <w:lang w:val="en-GB"/>
        </w:rPr>
        <w:t xml:space="preserve">efers to the </w:t>
      </w:r>
      <w:r>
        <w:rPr>
          <w:lang w:val="en-GB"/>
        </w:rPr>
        <w:t>Allies’ offer</w:t>
      </w:r>
      <w:r w:rsidRPr="009D081A">
        <w:rPr>
          <w:lang w:val="en-GB"/>
        </w:rPr>
        <w:t xml:space="preserve"> of peace talks </w:t>
      </w:r>
      <w:r>
        <w:rPr>
          <w:lang w:val="en-GB"/>
        </w:rPr>
        <w:t>to Nazi Germany's satellites</w:t>
      </w:r>
      <w:r w:rsidRPr="009D081A">
        <w:rPr>
          <w:lang w:val="en-GB"/>
        </w:rPr>
        <w:t>.</w:t>
      </w:r>
    </w:p>
  </w:footnote>
  <w:footnote w:id="4">
    <w:p w:rsidR="00C20B6C" w:rsidRDefault="00C20B6C" w:rsidP="00C20B6C">
      <w:pPr>
        <w:pStyle w:val="FootnoteText"/>
        <w:jc w:val="both"/>
      </w:pPr>
      <w:r w:rsidRPr="00A94916">
        <w:rPr>
          <w:rStyle w:val="FootnoteReference"/>
        </w:rPr>
        <w:footnoteRef/>
      </w:r>
      <w:r w:rsidRPr="009D081A">
        <w:rPr>
          <w:lang w:val="en-GB"/>
        </w:rPr>
        <w:t xml:space="preserve"> According to </w:t>
      </w:r>
      <w:r>
        <w:rPr>
          <w:lang w:val="en-GB"/>
        </w:rPr>
        <w:t xml:space="preserve">D. </w:t>
      </w:r>
      <w:r w:rsidRPr="009D081A">
        <w:rPr>
          <w:lang w:val="en-GB"/>
        </w:rPr>
        <w:t>Watson, "the real Soviet objection was to the formation of a bloc of states in eastern Europe hostile to the USSR ... When Eden did not persist with his proposals, Molotov had</w:t>
      </w:r>
      <w:r>
        <w:rPr>
          <w:lang w:val="en-GB"/>
        </w:rPr>
        <w:t xml:space="preserve"> scored another notable victory”</w:t>
      </w:r>
      <w:r w:rsidRPr="009D081A">
        <w:rPr>
          <w:lang w:val="en-GB"/>
        </w:rPr>
        <w:t xml:space="preserve"> (Watson D.</w:t>
      </w:r>
      <w:r>
        <w:rPr>
          <w:lang w:val="en-GB"/>
        </w:rPr>
        <w:t>, Molotov…. p</w:t>
      </w:r>
      <w:r w:rsidRPr="00A94916">
        <w:t>. 209).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6C"/>
    <w:rsid w:val="00276257"/>
    <w:rsid w:val="00C20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A1E93-5BA1-479E-9FC5-1A7A1DAD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B6C"/>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1"/>
    <w:semiHidden/>
    <w:rsid w:val="00C20B6C"/>
  </w:style>
  <w:style w:type="character" w:customStyle="1" w:styleId="FootnoteTextChar">
    <w:name w:val="Footnote Text Char"/>
    <w:basedOn w:val="DefaultParagraphFont"/>
    <w:uiPriority w:val="99"/>
    <w:semiHidden/>
    <w:rsid w:val="00C20B6C"/>
    <w:rPr>
      <w:rFonts w:ascii="Times New Roman" w:eastAsia="Times New Roman" w:hAnsi="Times New Roman" w:cs="Times New Roman"/>
      <w:sz w:val="20"/>
      <w:szCs w:val="20"/>
      <w:lang w:val="ru-RU" w:eastAsia="ru-RU"/>
    </w:rPr>
  </w:style>
  <w:style w:type="character" w:styleId="FootnoteReference">
    <w:name w:val="footnote reference"/>
    <w:uiPriority w:val="99"/>
    <w:semiHidden/>
    <w:rsid w:val="00C20B6C"/>
    <w:rPr>
      <w:vertAlign w:val="superscript"/>
    </w:rPr>
  </w:style>
  <w:style w:type="character" w:customStyle="1" w:styleId="FootnoteTextChar1">
    <w:name w:val="Footnote Text Char1"/>
    <w:aliases w:val="Footnote Text Char Char Char,Footnote Text Char Char1"/>
    <w:link w:val="FootnoteText"/>
    <w:semiHidden/>
    <w:rsid w:val="00C20B6C"/>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1943-11-05 PCoFA telegram Moscow Conference</dc:title>
  <dc:subject>
  </dc:subject>
  <dc:creator>Kozielska,MM  (ug)</dc:creator>
  <cp:keywords>
  </cp:keywords>
  <dc:description>
  </dc:description>
  <cp:lastModifiedBy>Joseph Barnsley</cp:lastModifiedBy>
  <cp:revision>1</cp:revision>
  <dcterms:created xsi:type="dcterms:W3CDTF">2016-06-30T11:50:00Z</dcterms:created>
  <dcterms:modified xsi:type="dcterms:W3CDTF">2017-07-03T14:17:55Z</dcterms:modified>
</cp:coreProperties>
</file>