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012A0" w14:textId="77777777" w:rsidR="00E14EBE" w:rsidRDefault="00DE06CB">
      <w:pPr>
        <w:rPr>
          <w:rFonts w:ascii="Calibri" w:eastAsia="Calibri" w:hAnsi="Calibri" w:cs="Calibri"/>
          <w:b/>
          <w:sz w:val="22"/>
          <w:szCs w:val="22"/>
        </w:rPr>
      </w:pPr>
      <w:r>
        <w:rPr>
          <w:rFonts w:ascii="Calibri" w:eastAsia="Calibri" w:hAnsi="Calibri" w:cs="Calibri"/>
          <w:b/>
          <w:sz w:val="22"/>
          <w:szCs w:val="22"/>
          <w:u w:val="single"/>
        </w:rPr>
        <w:t>Intercollegiate request to take an advanced (year 2 or year 3) Economics course at LSE</w:t>
      </w:r>
    </w:p>
    <w:p w14:paraId="15373FC5" w14:textId="77777777" w:rsidR="00E14EBE" w:rsidRDefault="00E14EBE">
      <w:pPr>
        <w:rPr>
          <w:rFonts w:ascii="Calibri" w:eastAsia="Calibri" w:hAnsi="Calibri" w:cs="Calibri"/>
          <w:b/>
          <w:sz w:val="22"/>
          <w:szCs w:val="22"/>
        </w:rPr>
      </w:pPr>
    </w:p>
    <w:p w14:paraId="03963286" w14:textId="10E45D36" w:rsidR="00E14EBE" w:rsidRDefault="00DE06CB">
      <w:pPr>
        <w:rPr>
          <w:rFonts w:ascii="Calibri" w:eastAsia="Calibri" w:hAnsi="Calibri" w:cs="Calibri"/>
          <w:sz w:val="22"/>
          <w:szCs w:val="22"/>
        </w:rPr>
      </w:pPr>
      <w:r>
        <w:rPr>
          <w:rFonts w:ascii="Calibri" w:eastAsia="Calibri" w:hAnsi="Calibri" w:cs="Calibri"/>
          <w:sz w:val="22"/>
          <w:szCs w:val="22"/>
        </w:rPr>
        <w:t>In addition to permission and financial agreement from your own institution, LSE requires that the lecturers responsible for the course agree that the student is eligible, and for higher level economics courses, they thus need to check whether a student has met any listed pre-requisites, and has the ability and motivation to complete the course.</w:t>
      </w:r>
    </w:p>
    <w:p w14:paraId="341CFCDF" w14:textId="77777777" w:rsidR="00E14EBE" w:rsidRDefault="00E14EBE">
      <w:pPr>
        <w:rPr>
          <w:rFonts w:ascii="Calibri" w:eastAsia="Calibri" w:hAnsi="Calibri" w:cs="Calibri"/>
          <w:sz w:val="22"/>
          <w:szCs w:val="22"/>
        </w:rPr>
      </w:pPr>
    </w:p>
    <w:p w14:paraId="571DC7B5" w14:textId="387F28CC" w:rsidR="00E14EBE" w:rsidRDefault="00DE06CB">
      <w:pPr>
        <w:rPr>
          <w:rFonts w:ascii="Calibri" w:eastAsia="Calibri" w:hAnsi="Calibri" w:cs="Calibri"/>
          <w:sz w:val="22"/>
          <w:szCs w:val="22"/>
        </w:rPr>
      </w:pPr>
      <w:r>
        <w:rPr>
          <w:rFonts w:ascii="Calibri" w:eastAsia="Calibri" w:hAnsi="Calibri" w:cs="Calibri"/>
          <w:sz w:val="22"/>
          <w:szCs w:val="22"/>
        </w:rPr>
        <w:t>Before submitting the</w:t>
      </w:r>
      <w:r w:rsidR="00D11FBE">
        <w:rPr>
          <w:rFonts w:ascii="Calibri" w:eastAsia="Calibri" w:hAnsi="Calibri" w:cs="Calibri"/>
          <w:sz w:val="22"/>
          <w:szCs w:val="22"/>
        </w:rPr>
        <w:t xml:space="preserve"> LSE</w:t>
      </w:r>
      <w:r>
        <w:rPr>
          <w:rFonts w:ascii="Calibri" w:eastAsia="Calibri" w:hAnsi="Calibri" w:cs="Calibri"/>
          <w:sz w:val="22"/>
          <w:szCs w:val="22"/>
        </w:rPr>
        <w:t xml:space="preserve"> </w:t>
      </w:r>
      <w:r w:rsidRPr="00D11FBE">
        <w:rPr>
          <w:rFonts w:ascii="Calibri" w:eastAsia="Calibri" w:hAnsi="Calibri" w:cs="Calibri"/>
          <w:sz w:val="22"/>
          <w:szCs w:val="22"/>
        </w:rPr>
        <w:t>intercollegiate application form</w:t>
      </w:r>
      <w:r w:rsidR="00D11FBE">
        <w:rPr>
          <w:rFonts w:ascii="Calibri" w:eastAsia="Calibri" w:hAnsi="Calibri" w:cs="Calibri"/>
          <w:sz w:val="22"/>
          <w:szCs w:val="22"/>
        </w:rPr>
        <w:t xml:space="preserve">, available on the </w:t>
      </w:r>
      <w:hyperlink r:id="rId5" w:history="1">
        <w:r w:rsidR="00D11FBE" w:rsidRPr="00D11FBE">
          <w:rPr>
            <w:rStyle w:val="Hyperlink"/>
            <w:rFonts w:ascii="Calibri" w:eastAsia="Calibri" w:hAnsi="Calibri" w:cs="Calibri"/>
            <w:sz w:val="22"/>
            <w:szCs w:val="22"/>
          </w:rPr>
          <w:t>website</w:t>
        </w:r>
      </w:hyperlink>
      <w:r>
        <w:rPr>
          <w:rFonts w:ascii="Calibri" w:eastAsia="Calibri" w:hAnsi="Calibri" w:cs="Calibri"/>
          <w:sz w:val="22"/>
          <w:szCs w:val="22"/>
        </w:rPr>
        <w:t xml:space="preserve"> please complete the following information and email </w:t>
      </w:r>
      <w:r w:rsidR="00A16634">
        <w:rPr>
          <w:rFonts w:ascii="Calibri" w:eastAsia="Calibri" w:hAnsi="Calibri" w:cs="Calibri"/>
          <w:sz w:val="22"/>
          <w:szCs w:val="22"/>
        </w:rPr>
        <w:t xml:space="preserve">it </w:t>
      </w:r>
      <w:r>
        <w:rPr>
          <w:rFonts w:ascii="Calibri" w:eastAsia="Calibri" w:hAnsi="Calibri" w:cs="Calibri"/>
          <w:sz w:val="22"/>
          <w:szCs w:val="22"/>
        </w:rPr>
        <w:t xml:space="preserve">to the </w:t>
      </w:r>
      <w:r w:rsidR="00D11FBE">
        <w:rPr>
          <w:rFonts w:ascii="Calibri" w:eastAsia="Calibri" w:hAnsi="Calibri" w:cs="Calibri"/>
          <w:sz w:val="22"/>
          <w:szCs w:val="22"/>
        </w:rPr>
        <w:t>Economics Departmental Tutor</w:t>
      </w:r>
      <w:r>
        <w:rPr>
          <w:rFonts w:ascii="Calibri" w:eastAsia="Calibri" w:hAnsi="Calibri" w:cs="Calibri"/>
          <w:sz w:val="22"/>
          <w:szCs w:val="22"/>
        </w:rPr>
        <w:t>, Dr Judith Shapiro (</w:t>
      </w:r>
      <w:hyperlink r:id="rId6" w:history="1">
        <w:r>
          <w:rPr>
            <w:rStyle w:val="Hyperlink"/>
            <w:rFonts w:ascii="Calibri" w:eastAsia="Calibri" w:hAnsi="Calibri" w:cs="Calibri"/>
            <w:sz w:val="22"/>
            <w:szCs w:val="22"/>
          </w:rPr>
          <w:t>j.c.shapiro@lse.ac.uk</w:t>
        </w:r>
      </w:hyperlink>
      <w:r>
        <w:rPr>
          <w:rFonts w:ascii="Calibri" w:eastAsia="Calibri" w:hAnsi="Calibri" w:cs="Calibri"/>
          <w:sz w:val="22"/>
          <w:szCs w:val="22"/>
        </w:rPr>
        <w:t>):</w:t>
      </w:r>
    </w:p>
    <w:p w14:paraId="2C835CA5" w14:textId="77777777" w:rsidR="00E14EBE" w:rsidRDefault="00E14EBE">
      <w:pPr>
        <w:rPr>
          <w:rFonts w:ascii="Calibri" w:eastAsia="Calibri" w:hAnsi="Calibri" w:cs="Calibri"/>
          <w:b/>
        </w:rPr>
      </w:pPr>
    </w:p>
    <w:tbl>
      <w:tblPr>
        <w:tblStyle w:val="TableGrid"/>
        <w:tblW w:w="0" w:type="auto"/>
        <w:tblLook w:val="04A0" w:firstRow="1" w:lastRow="0" w:firstColumn="1" w:lastColumn="0" w:noHBand="0" w:noVBand="1"/>
      </w:tblPr>
      <w:tblGrid>
        <w:gridCol w:w="2840"/>
        <w:gridCol w:w="2841"/>
        <w:gridCol w:w="2841"/>
      </w:tblGrid>
      <w:tr w:rsidR="00E14EBE" w14:paraId="36C6843D" w14:textId="77777777">
        <w:tc>
          <w:tcPr>
            <w:tcW w:w="2840" w:type="dxa"/>
          </w:tcPr>
          <w:p w14:paraId="46860360" w14:textId="77777777" w:rsidR="00E14EBE" w:rsidRDefault="00DE06CB">
            <w:pPr>
              <w:rPr>
                <w:rFonts w:ascii="Calibri" w:eastAsia="Calibri" w:hAnsi="Calibri" w:cs="Calibri"/>
                <w:b/>
                <w:sz w:val="22"/>
                <w:szCs w:val="22"/>
              </w:rPr>
            </w:pPr>
            <w:r>
              <w:rPr>
                <w:rFonts w:ascii="Calibri" w:eastAsia="Calibri" w:hAnsi="Calibri" w:cs="Calibri"/>
                <w:b/>
                <w:sz w:val="22"/>
                <w:szCs w:val="22"/>
              </w:rPr>
              <w:t>Name</w:t>
            </w:r>
          </w:p>
        </w:tc>
        <w:tc>
          <w:tcPr>
            <w:tcW w:w="2841" w:type="dxa"/>
          </w:tcPr>
          <w:p w14:paraId="1E3C671F" w14:textId="77777777" w:rsidR="00E14EBE" w:rsidRDefault="00DE06CB">
            <w:pPr>
              <w:rPr>
                <w:rFonts w:ascii="Calibri" w:eastAsia="Calibri" w:hAnsi="Calibri" w:cs="Calibri"/>
                <w:b/>
                <w:sz w:val="22"/>
                <w:szCs w:val="22"/>
              </w:rPr>
            </w:pPr>
            <w:r>
              <w:rPr>
                <w:rFonts w:ascii="Calibri" w:eastAsia="Calibri" w:hAnsi="Calibri" w:cs="Calibri"/>
                <w:b/>
                <w:sz w:val="22"/>
                <w:szCs w:val="22"/>
              </w:rPr>
              <w:t>Programme of study</w:t>
            </w:r>
          </w:p>
        </w:tc>
        <w:tc>
          <w:tcPr>
            <w:tcW w:w="2841" w:type="dxa"/>
          </w:tcPr>
          <w:p w14:paraId="0E4CE3A9" w14:textId="77777777" w:rsidR="00E14EBE" w:rsidRDefault="00DE06CB">
            <w:pPr>
              <w:rPr>
                <w:rFonts w:ascii="Calibri" w:eastAsia="Calibri" w:hAnsi="Calibri" w:cs="Calibri"/>
                <w:b/>
                <w:sz w:val="22"/>
                <w:szCs w:val="22"/>
              </w:rPr>
            </w:pPr>
            <w:r>
              <w:rPr>
                <w:rFonts w:ascii="Calibri" w:eastAsia="Calibri" w:hAnsi="Calibri" w:cs="Calibri"/>
                <w:b/>
                <w:sz w:val="22"/>
                <w:szCs w:val="22"/>
              </w:rPr>
              <w:t>Year of study</w:t>
            </w:r>
          </w:p>
        </w:tc>
      </w:tr>
      <w:tr w:rsidR="00E14EBE" w14:paraId="7BD30CDC" w14:textId="77777777">
        <w:tc>
          <w:tcPr>
            <w:tcW w:w="2840" w:type="dxa"/>
          </w:tcPr>
          <w:p w14:paraId="78CBFAB0" w14:textId="77777777" w:rsidR="00E14EBE" w:rsidRDefault="00E14EBE">
            <w:pPr>
              <w:rPr>
                <w:rFonts w:ascii="Calibri" w:eastAsia="Calibri" w:hAnsi="Calibri" w:cs="Calibri"/>
                <w:b/>
              </w:rPr>
            </w:pPr>
          </w:p>
        </w:tc>
        <w:tc>
          <w:tcPr>
            <w:tcW w:w="2841" w:type="dxa"/>
          </w:tcPr>
          <w:p w14:paraId="445D2CAC" w14:textId="77777777" w:rsidR="00E14EBE" w:rsidRDefault="00E14EBE">
            <w:pPr>
              <w:rPr>
                <w:rFonts w:ascii="Calibri" w:eastAsia="Calibri" w:hAnsi="Calibri" w:cs="Calibri"/>
                <w:b/>
              </w:rPr>
            </w:pPr>
          </w:p>
        </w:tc>
        <w:tc>
          <w:tcPr>
            <w:tcW w:w="2841" w:type="dxa"/>
          </w:tcPr>
          <w:p w14:paraId="45878A57" w14:textId="77777777" w:rsidR="00E14EBE" w:rsidRDefault="00E14EBE">
            <w:pPr>
              <w:rPr>
                <w:rFonts w:ascii="Calibri" w:eastAsia="Calibri" w:hAnsi="Calibri" w:cs="Calibri"/>
                <w:b/>
              </w:rPr>
            </w:pPr>
          </w:p>
        </w:tc>
      </w:tr>
    </w:tbl>
    <w:p w14:paraId="6AA14B48" w14:textId="77777777" w:rsidR="00E14EBE" w:rsidRDefault="00E14EBE">
      <w:pPr>
        <w:rPr>
          <w:rFonts w:ascii="Calibri" w:eastAsia="Calibri" w:hAnsi="Calibri" w:cs="Calibri"/>
          <w:b/>
          <w:sz w:val="22"/>
          <w:szCs w:val="22"/>
        </w:rPr>
      </w:pPr>
    </w:p>
    <w:p w14:paraId="48D1F0A2" w14:textId="77777777" w:rsidR="00E14EBE" w:rsidRPr="00D95F76" w:rsidRDefault="00DE06CB">
      <w:pPr>
        <w:rPr>
          <w:rFonts w:asciiTheme="minorHAnsi" w:hAnsiTheme="minorHAnsi" w:cstheme="minorHAnsi"/>
          <w:sz w:val="22"/>
          <w:szCs w:val="22"/>
        </w:rPr>
      </w:pPr>
      <w:r>
        <w:rPr>
          <w:rFonts w:ascii="Calibri" w:eastAsia="Calibri" w:hAnsi="Calibri" w:cs="Calibri"/>
          <w:b/>
          <w:sz w:val="22"/>
          <w:szCs w:val="22"/>
        </w:rPr>
        <w:t xml:space="preserve">Step 1:  </w:t>
      </w:r>
      <w:r>
        <w:rPr>
          <w:rFonts w:ascii="Calibri" w:eastAsia="Calibri" w:hAnsi="Calibri" w:cs="Calibri"/>
          <w:sz w:val="22"/>
          <w:szCs w:val="22"/>
        </w:rPr>
        <w:t xml:space="preserve">Please consult the relevant course guide(s) at: </w:t>
      </w:r>
      <w:hyperlink r:id="rId7" w:history="1">
        <w:r w:rsidRPr="00D95F76">
          <w:rPr>
            <w:rFonts w:asciiTheme="minorHAnsi" w:eastAsia="Calibri" w:hAnsiTheme="minorHAnsi" w:cstheme="minorHAnsi"/>
            <w:color w:val="0000FF"/>
            <w:sz w:val="22"/>
            <w:szCs w:val="22"/>
            <w:u w:val="single"/>
          </w:rPr>
          <w:t>http://www.lse.ac.uk/resources/calendar/courseGuides/undergraduate.htm</w:t>
        </w:r>
      </w:hyperlink>
    </w:p>
    <w:p w14:paraId="39094AC6" w14:textId="77777777" w:rsidR="00E14EBE" w:rsidRDefault="00E14EBE">
      <w:pPr>
        <w:rPr>
          <w:rFonts w:ascii="Calibri" w:eastAsia="Calibri" w:hAnsi="Calibri" w:cs="Calibri"/>
          <w:b/>
        </w:rPr>
      </w:pPr>
    </w:p>
    <w:p w14:paraId="34865231" w14:textId="77777777" w:rsidR="00E14EBE" w:rsidRDefault="00DE06CB">
      <w:pPr>
        <w:rPr>
          <w:rFonts w:ascii="Calibri" w:eastAsia="Calibri" w:hAnsi="Calibri" w:cs="Calibri"/>
          <w:sz w:val="22"/>
          <w:szCs w:val="22"/>
        </w:rPr>
      </w:pPr>
      <w:r>
        <w:rPr>
          <w:rFonts w:ascii="Calibri" w:eastAsia="Calibri" w:hAnsi="Calibri" w:cs="Calibri"/>
          <w:sz w:val="22"/>
          <w:szCs w:val="22"/>
        </w:rPr>
        <w:t xml:space="preserve">For each pre-requisite listed, please indicate the course you have taken which is equivalent, ideally with a link to its description, a sample exam or at least the text(s) used. </w:t>
      </w:r>
    </w:p>
    <w:p w14:paraId="200BE77D" w14:textId="77777777" w:rsidR="00E14EBE" w:rsidRDefault="00E14EBE">
      <w:pPr>
        <w:rPr>
          <w:rFonts w:ascii="Calibri" w:eastAsia="Calibri" w:hAnsi="Calibri" w:cs="Calibri"/>
          <w:b/>
        </w:rPr>
      </w:pPr>
    </w:p>
    <w:tbl>
      <w:tblPr>
        <w:tblStyle w:val="TableGrid"/>
        <w:tblW w:w="0" w:type="auto"/>
        <w:tblLook w:val="04A0" w:firstRow="1" w:lastRow="0" w:firstColumn="1" w:lastColumn="0" w:noHBand="0" w:noVBand="1"/>
      </w:tblPr>
      <w:tblGrid>
        <w:gridCol w:w="2970"/>
        <w:gridCol w:w="2776"/>
        <w:gridCol w:w="2776"/>
      </w:tblGrid>
      <w:tr w:rsidR="00E14EBE" w14:paraId="0F233B7A" w14:textId="77777777">
        <w:tc>
          <w:tcPr>
            <w:tcW w:w="2970" w:type="dxa"/>
          </w:tcPr>
          <w:p w14:paraId="03BC570B" w14:textId="77777777" w:rsidR="00E14EBE" w:rsidRDefault="00DE06CB">
            <w:pPr>
              <w:rPr>
                <w:rFonts w:ascii="Calibri" w:eastAsia="Calibri" w:hAnsi="Calibri" w:cs="Calibri"/>
                <w:b/>
                <w:sz w:val="22"/>
                <w:szCs w:val="22"/>
              </w:rPr>
            </w:pPr>
            <w:r>
              <w:rPr>
                <w:rFonts w:ascii="Calibri" w:eastAsia="Calibri" w:hAnsi="Calibri" w:cs="Calibri"/>
                <w:b/>
                <w:sz w:val="22"/>
                <w:szCs w:val="22"/>
              </w:rPr>
              <w:t>Name and code of the LSE course you would like to take</w:t>
            </w:r>
          </w:p>
        </w:tc>
        <w:tc>
          <w:tcPr>
            <w:tcW w:w="2776" w:type="dxa"/>
          </w:tcPr>
          <w:p w14:paraId="6B63F00C" w14:textId="77777777" w:rsidR="00E14EBE" w:rsidRDefault="00E14EBE">
            <w:pPr>
              <w:rPr>
                <w:rFonts w:ascii="Calibri" w:eastAsia="Calibri" w:hAnsi="Calibri" w:cs="Calibri"/>
                <w:b/>
                <w:sz w:val="22"/>
                <w:szCs w:val="22"/>
              </w:rPr>
            </w:pPr>
          </w:p>
          <w:p w14:paraId="73FCFF42" w14:textId="77777777" w:rsidR="00E14EBE" w:rsidRDefault="00DE06CB">
            <w:pPr>
              <w:rPr>
                <w:rFonts w:ascii="Calibri" w:eastAsia="Calibri" w:hAnsi="Calibri" w:cs="Calibri"/>
                <w:b/>
                <w:sz w:val="22"/>
                <w:szCs w:val="22"/>
              </w:rPr>
            </w:pPr>
            <w:r>
              <w:rPr>
                <w:rFonts w:ascii="Calibri" w:eastAsia="Calibri" w:hAnsi="Calibri" w:cs="Calibri"/>
                <w:b/>
                <w:sz w:val="22"/>
                <w:szCs w:val="22"/>
              </w:rPr>
              <w:t>Listed pre-requisite</w:t>
            </w:r>
          </w:p>
        </w:tc>
        <w:tc>
          <w:tcPr>
            <w:tcW w:w="2776" w:type="dxa"/>
          </w:tcPr>
          <w:p w14:paraId="4BD96D67" w14:textId="77777777" w:rsidR="00E14EBE" w:rsidRDefault="00E14EBE">
            <w:pPr>
              <w:rPr>
                <w:rFonts w:ascii="Calibri" w:eastAsia="Calibri" w:hAnsi="Calibri" w:cs="Calibri"/>
                <w:b/>
                <w:sz w:val="22"/>
                <w:szCs w:val="22"/>
              </w:rPr>
            </w:pPr>
          </w:p>
          <w:p w14:paraId="6F46EDF1" w14:textId="77777777" w:rsidR="00E14EBE" w:rsidRDefault="00DE06CB">
            <w:pPr>
              <w:rPr>
                <w:rFonts w:ascii="Calibri" w:eastAsia="Calibri" w:hAnsi="Calibri" w:cs="Calibri"/>
                <w:b/>
                <w:sz w:val="22"/>
                <w:szCs w:val="22"/>
              </w:rPr>
            </w:pPr>
            <w:r>
              <w:rPr>
                <w:rFonts w:ascii="Calibri" w:eastAsia="Calibri" w:hAnsi="Calibri" w:cs="Calibri"/>
                <w:b/>
                <w:sz w:val="22"/>
                <w:szCs w:val="22"/>
              </w:rPr>
              <w:t>Courses you have taken</w:t>
            </w:r>
          </w:p>
        </w:tc>
      </w:tr>
      <w:tr w:rsidR="00E14EBE" w14:paraId="1FE949FE" w14:textId="77777777">
        <w:tc>
          <w:tcPr>
            <w:tcW w:w="2970" w:type="dxa"/>
          </w:tcPr>
          <w:p w14:paraId="55AD73C9" w14:textId="77777777" w:rsidR="00E14EBE" w:rsidRDefault="00E14EBE">
            <w:pPr>
              <w:rPr>
                <w:rFonts w:ascii="Calibri" w:eastAsia="Calibri" w:hAnsi="Calibri" w:cs="Calibri"/>
              </w:rPr>
            </w:pPr>
          </w:p>
        </w:tc>
        <w:tc>
          <w:tcPr>
            <w:tcW w:w="2776" w:type="dxa"/>
          </w:tcPr>
          <w:p w14:paraId="7A3FD642" w14:textId="77777777" w:rsidR="00E14EBE" w:rsidRDefault="00E14EBE">
            <w:pPr>
              <w:rPr>
                <w:rFonts w:ascii="Calibri" w:eastAsia="Calibri" w:hAnsi="Calibri" w:cs="Calibri"/>
              </w:rPr>
            </w:pPr>
          </w:p>
        </w:tc>
        <w:tc>
          <w:tcPr>
            <w:tcW w:w="2776" w:type="dxa"/>
          </w:tcPr>
          <w:p w14:paraId="7E0BA5EC" w14:textId="77777777" w:rsidR="00E14EBE" w:rsidRDefault="00E14EBE">
            <w:pPr>
              <w:rPr>
                <w:rFonts w:ascii="Calibri" w:eastAsia="Calibri" w:hAnsi="Calibri" w:cs="Calibri"/>
              </w:rPr>
            </w:pPr>
          </w:p>
        </w:tc>
      </w:tr>
      <w:tr w:rsidR="00E14EBE" w14:paraId="30651A7C" w14:textId="77777777">
        <w:tc>
          <w:tcPr>
            <w:tcW w:w="2970" w:type="dxa"/>
          </w:tcPr>
          <w:p w14:paraId="53C86778" w14:textId="77777777" w:rsidR="00E14EBE" w:rsidRDefault="00E14EBE">
            <w:pPr>
              <w:rPr>
                <w:rFonts w:ascii="Calibri" w:eastAsia="Calibri" w:hAnsi="Calibri" w:cs="Calibri"/>
              </w:rPr>
            </w:pPr>
          </w:p>
        </w:tc>
        <w:tc>
          <w:tcPr>
            <w:tcW w:w="2776" w:type="dxa"/>
          </w:tcPr>
          <w:p w14:paraId="4A364A66" w14:textId="77777777" w:rsidR="00E14EBE" w:rsidRDefault="00E14EBE">
            <w:pPr>
              <w:rPr>
                <w:rFonts w:ascii="Calibri" w:eastAsia="Calibri" w:hAnsi="Calibri" w:cs="Calibri"/>
              </w:rPr>
            </w:pPr>
          </w:p>
        </w:tc>
        <w:tc>
          <w:tcPr>
            <w:tcW w:w="2776" w:type="dxa"/>
          </w:tcPr>
          <w:p w14:paraId="1FD102CC" w14:textId="77777777" w:rsidR="00E14EBE" w:rsidRDefault="00E14EBE">
            <w:pPr>
              <w:rPr>
                <w:rFonts w:ascii="Calibri" w:eastAsia="Calibri" w:hAnsi="Calibri" w:cs="Calibri"/>
              </w:rPr>
            </w:pPr>
          </w:p>
        </w:tc>
      </w:tr>
      <w:tr w:rsidR="00E14EBE" w14:paraId="5EEC57A0" w14:textId="77777777">
        <w:tc>
          <w:tcPr>
            <w:tcW w:w="2970" w:type="dxa"/>
          </w:tcPr>
          <w:p w14:paraId="31B5E0BD" w14:textId="77777777" w:rsidR="00E14EBE" w:rsidRDefault="00E14EBE">
            <w:pPr>
              <w:rPr>
                <w:rFonts w:ascii="Calibri" w:eastAsia="Calibri" w:hAnsi="Calibri" w:cs="Calibri"/>
              </w:rPr>
            </w:pPr>
          </w:p>
        </w:tc>
        <w:tc>
          <w:tcPr>
            <w:tcW w:w="2776" w:type="dxa"/>
          </w:tcPr>
          <w:p w14:paraId="297B7666" w14:textId="77777777" w:rsidR="00E14EBE" w:rsidRDefault="00E14EBE">
            <w:pPr>
              <w:rPr>
                <w:rFonts w:ascii="Calibri" w:eastAsia="Calibri" w:hAnsi="Calibri" w:cs="Calibri"/>
              </w:rPr>
            </w:pPr>
          </w:p>
        </w:tc>
        <w:tc>
          <w:tcPr>
            <w:tcW w:w="2776" w:type="dxa"/>
          </w:tcPr>
          <w:p w14:paraId="0079E254" w14:textId="77777777" w:rsidR="00E14EBE" w:rsidRDefault="00E14EBE">
            <w:pPr>
              <w:rPr>
                <w:rFonts w:ascii="Calibri" w:eastAsia="Calibri" w:hAnsi="Calibri" w:cs="Calibri"/>
              </w:rPr>
            </w:pPr>
          </w:p>
        </w:tc>
      </w:tr>
      <w:tr w:rsidR="00E14EBE" w14:paraId="2CB79C74" w14:textId="77777777">
        <w:tc>
          <w:tcPr>
            <w:tcW w:w="2970" w:type="dxa"/>
          </w:tcPr>
          <w:p w14:paraId="2BEA8E49" w14:textId="77777777" w:rsidR="00E14EBE" w:rsidRDefault="00E14EBE">
            <w:pPr>
              <w:rPr>
                <w:rFonts w:ascii="Calibri" w:eastAsia="Calibri" w:hAnsi="Calibri" w:cs="Calibri"/>
              </w:rPr>
            </w:pPr>
          </w:p>
        </w:tc>
        <w:tc>
          <w:tcPr>
            <w:tcW w:w="2776" w:type="dxa"/>
          </w:tcPr>
          <w:p w14:paraId="606160CE" w14:textId="77777777" w:rsidR="00E14EBE" w:rsidRDefault="00E14EBE">
            <w:pPr>
              <w:rPr>
                <w:rFonts w:ascii="Calibri" w:eastAsia="Calibri" w:hAnsi="Calibri" w:cs="Calibri"/>
              </w:rPr>
            </w:pPr>
          </w:p>
        </w:tc>
        <w:tc>
          <w:tcPr>
            <w:tcW w:w="2776" w:type="dxa"/>
          </w:tcPr>
          <w:p w14:paraId="12CBBA52" w14:textId="77777777" w:rsidR="00E14EBE" w:rsidRDefault="00E14EBE">
            <w:pPr>
              <w:rPr>
                <w:rFonts w:ascii="Calibri" w:eastAsia="Calibri" w:hAnsi="Calibri" w:cs="Calibri"/>
              </w:rPr>
            </w:pPr>
          </w:p>
        </w:tc>
      </w:tr>
    </w:tbl>
    <w:p w14:paraId="1AF9DE9E" w14:textId="77777777" w:rsidR="00E14EBE" w:rsidRDefault="00E14EBE">
      <w:pPr>
        <w:rPr>
          <w:rFonts w:ascii="Calibri" w:eastAsia="Calibri" w:hAnsi="Calibri" w:cs="Calibri"/>
        </w:rPr>
      </w:pPr>
    </w:p>
    <w:p w14:paraId="7EDE0A05" w14:textId="77777777" w:rsidR="00E14EBE" w:rsidRDefault="00DE06CB">
      <w:pPr>
        <w:rPr>
          <w:rFonts w:ascii="Calibri" w:eastAsia="Calibri" w:hAnsi="Calibri" w:cs="Calibri"/>
          <w:sz w:val="22"/>
          <w:szCs w:val="22"/>
        </w:rPr>
      </w:pPr>
      <w:r>
        <w:rPr>
          <w:rFonts w:ascii="Calibri" w:eastAsia="Calibri" w:hAnsi="Calibri" w:cs="Calibri"/>
          <w:sz w:val="22"/>
          <w:szCs w:val="22"/>
        </w:rPr>
        <w:t xml:space="preserve">Where applicable please indicate the mark you have received in these courses. </w:t>
      </w:r>
    </w:p>
    <w:p w14:paraId="27334B9E" w14:textId="77777777" w:rsidR="00E14EBE" w:rsidRDefault="00E14EBE">
      <w:pPr>
        <w:rPr>
          <w:rFonts w:ascii="Calibri" w:eastAsia="Calibri" w:hAnsi="Calibri" w:cs="Calibri"/>
        </w:rPr>
      </w:pPr>
    </w:p>
    <w:p w14:paraId="75E8B227" w14:textId="77777777" w:rsidR="00E14EBE" w:rsidRDefault="00DE06CB">
      <w:pPr>
        <w:rPr>
          <w:rFonts w:ascii="Calibri" w:eastAsia="Calibri" w:hAnsi="Calibri" w:cs="Calibri"/>
          <w:b/>
          <w:sz w:val="22"/>
          <w:szCs w:val="22"/>
        </w:rPr>
      </w:pPr>
      <w:r>
        <w:rPr>
          <w:rFonts w:ascii="Calibri" w:eastAsia="Calibri" w:hAnsi="Calibri" w:cs="Calibri"/>
          <w:b/>
          <w:sz w:val="22"/>
          <w:szCs w:val="22"/>
        </w:rPr>
        <w:t>Step 2:</w:t>
      </w:r>
    </w:p>
    <w:p w14:paraId="7B07867D" w14:textId="77777777" w:rsidR="00E14EBE" w:rsidRDefault="00E14EBE">
      <w:pPr>
        <w:rPr>
          <w:rFonts w:ascii="Calibri" w:eastAsia="Calibri" w:hAnsi="Calibri" w:cs="Calibri"/>
          <w:b/>
        </w:rPr>
      </w:pPr>
    </w:p>
    <w:p w14:paraId="6ABF6138" w14:textId="633B2B54" w:rsidR="00E14EBE" w:rsidRDefault="00DE06CB">
      <w:pPr>
        <w:rPr>
          <w:rFonts w:ascii="Calibri" w:eastAsia="Calibri" w:hAnsi="Calibri" w:cs="Calibri"/>
          <w:sz w:val="22"/>
          <w:szCs w:val="22"/>
        </w:rPr>
      </w:pPr>
      <w:r>
        <w:rPr>
          <w:rFonts w:ascii="Calibri" w:eastAsia="Calibri" w:hAnsi="Calibri" w:cs="Calibri"/>
          <w:sz w:val="22"/>
          <w:szCs w:val="22"/>
        </w:rPr>
        <w:t xml:space="preserve">If you are missing a formal pre-requisite, you may briefly explain how you believe you can attempt the course without it. You should be aware that exceptions in this regard are very rare.  </w:t>
      </w:r>
    </w:p>
    <w:p w14:paraId="4B018C44" w14:textId="77777777" w:rsidR="00E14EBE" w:rsidRDefault="00E14EBE">
      <w:pPr>
        <w:rPr>
          <w:rFonts w:ascii="Calibri" w:eastAsia="Calibri" w:hAnsi="Calibri" w:cs="Calibri"/>
          <w:sz w:val="22"/>
          <w:szCs w:val="22"/>
        </w:rPr>
      </w:pPr>
    </w:p>
    <w:p w14:paraId="156EEE43" w14:textId="77777777" w:rsidR="00E14EBE" w:rsidRDefault="00DE06CB">
      <w:pPr>
        <w:rPr>
          <w:rFonts w:ascii="Calibri" w:eastAsia="Calibri" w:hAnsi="Calibri" w:cs="Calibri"/>
        </w:rPr>
      </w:pPr>
      <w:r>
        <w:rPr>
          <w:rFonts w:ascii="Calibri" w:eastAsia="Calibri" w:hAnsi="Calibri" w:cs="Calibri"/>
        </w:rPr>
        <w:t>****</w:t>
      </w:r>
    </w:p>
    <w:p w14:paraId="5BB746D9" w14:textId="77777777" w:rsidR="00E14EBE" w:rsidRDefault="00DE06CB">
      <w:pPr>
        <w:rPr>
          <w:rFonts w:ascii="Calibri" w:eastAsia="Calibri" w:hAnsi="Calibri" w:cs="Calibri"/>
          <w:sz w:val="22"/>
          <w:szCs w:val="22"/>
        </w:rPr>
      </w:pPr>
      <w:r>
        <w:rPr>
          <w:rFonts w:ascii="Calibri" w:eastAsia="Calibri" w:hAnsi="Calibri" w:cs="Calibri"/>
          <w:sz w:val="22"/>
          <w:szCs w:val="22"/>
        </w:rPr>
        <w:t xml:space="preserve">Example:  </w:t>
      </w:r>
    </w:p>
    <w:p w14:paraId="2125C9C0" w14:textId="77777777" w:rsidR="00E14EBE" w:rsidRDefault="00E14EBE">
      <w:pPr>
        <w:rPr>
          <w:rFonts w:ascii="Calibri" w:eastAsia="Calibri" w:hAnsi="Calibri" w:cs="Calibri"/>
        </w:rPr>
      </w:pPr>
    </w:p>
    <w:p w14:paraId="4E216758" w14:textId="6828DC59" w:rsidR="00AC06A2" w:rsidRDefault="00AC06A2" w:rsidP="00AC06A2">
      <w:pPr>
        <w:pStyle w:val="xmsonormal"/>
      </w:pPr>
      <w:r>
        <w:t>A course may state under ‘pre-requisites’ that</w:t>
      </w:r>
      <w:r>
        <w:rPr>
          <w:b/>
          <w:bCs/>
        </w:rPr>
        <w:t xml:space="preserve"> </w:t>
      </w:r>
      <w:r w:rsidR="00E8576A">
        <w:t>s</w:t>
      </w:r>
      <w:r>
        <w:t>tudents must have Microeconomics II (EC2A1).</w:t>
      </w:r>
      <w:r>
        <w:rPr>
          <w:rFonts w:ascii="Arial" w:hAnsi="Arial" w:cs="Arial"/>
          <w:color w:val="000000"/>
          <w:sz w:val="18"/>
          <w:szCs w:val="18"/>
        </w:rPr>
        <w:t> </w:t>
      </w:r>
    </w:p>
    <w:p w14:paraId="728679AD" w14:textId="77777777" w:rsidR="00AC06A2" w:rsidRDefault="00AC06A2" w:rsidP="00AC06A2">
      <w:pPr>
        <w:pStyle w:val="xmsonormal"/>
      </w:pPr>
      <w:r>
        <w:rPr>
          <w:rFonts w:ascii="Times New Roman" w:hAnsi="Times New Roman" w:cs="Times New Roman"/>
        </w:rPr>
        <w:t> </w:t>
      </w:r>
    </w:p>
    <w:p w14:paraId="2BF6D277" w14:textId="55726FF1" w:rsidR="00AC06A2" w:rsidRDefault="00AC06A2" w:rsidP="00AC06A2">
      <w:pPr>
        <w:pStyle w:val="xmsonormal"/>
      </w:pPr>
      <w:r>
        <w:t xml:space="preserve">You can look up EC2A1 using the link to the Course Guides given above. You will see that this is a full-year intermediate course, i.e. second-year microeconomics courses with a calculus pre-requisite. </w:t>
      </w:r>
    </w:p>
    <w:p w14:paraId="6E88CBBA" w14:textId="003DE4D8" w:rsidR="00E14EBE" w:rsidRPr="00AC06A2" w:rsidRDefault="00AC06A2" w:rsidP="00AC06A2">
      <w:pPr>
        <w:pStyle w:val="xmsonormal"/>
      </w:pPr>
      <w:r>
        <w:t> </w:t>
      </w:r>
    </w:p>
    <w:p w14:paraId="10FC8EE4" w14:textId="77777777" w:rsidR="00E14EBE" w:rsidRDefault="00DE06CB">
      <w:pPr>
        <w:rPr>
          <w:rFonts w:ascii="Calibri" w:eastAsia="Calibri" w:hAnsi="Calibri" w:cs="Calibri"/>
          <w:b/>
          <w:sz w:val="22"/>
          <w:szCs w:val="22"/>
        </w:rPr>
      </w:pPr>
      <w:r>
        <w:rPr>
          <w:rFonts w:ascii="Calibri" w:eastAsia="Calibri" w:hAnsi="Calibri" w:cs="Calibri"/>
          <w:b/>
          <w:sz w:val="22"/>
          <w:szCs w:val="22"/>
        </w:rPr>
        <w:t xml:space="preserve">Please provide the name and email/telephone of your Director of Studies (or equivalent) who has given preliminary consent to your application. </w:t>
      </w:r>
    </w:p>
    <w:sectPr w:rsidR="00E14EB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ヒラギノ角ゴ Pro W3"/>
    <w:charset w:val="0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3ED5"/>
    <w:multiLevelType w:val="multilevel"/>
    <w:tmpl w:val="695A2D8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487A3DCD"/>
    <w:multiLevelType w:val="multilevel"/>
    <w:tmpl w:val="32044E7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16cid:durableId="210117021">
    <w:abstractNumId w:val="0"/>
  </w:num>
  <w:num w:numId="2" w16cid:durableId="1920359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efaultTabStop w:val="720"/>
  <w:characterSpacingControl w:val="doNotCompress"/>
  <w:compat>
    <w:adjustLineHeightInTable/>
    <w:splitPgBreakAndParaMark/>
    <w:compatSetting w:name="compatibilityMode" w:uri="http://schemas.microsoft.com/office/word" w:val="12"/>
    <w:compatSetting w:name="useWord2013TrackBottomHyphenation" w:uri="http://schemas.microsoft.com/office/word" w:val="1"/>
  </w:compat>
  <w:rsids>
    <w:rsidRoot w:val="00E14EBE"/>
    <w:rsid w:val="00A16634"/>
    <w:rsid w:val="00AC06A2"/>
    <w:rsid w:val="00C8245A"/>
    <w:rsid w:val="00D11FBE"/>
    <w:rsid w:val="00D95F76"/>
    <w:rsid w:val="00DE06CB"/>
    <w:rsid w:val="00E14EBE"/>
    <w:rsid w:val="00E85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29363"/>
  <w15:docId w15:val="{F6C98249-D72C-4E7D-BAF4-CB74DAD38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D0D0D"/>
        <w:sz w:val="24"/>
        <w:szCs w:val="24"/>
        <w:lang w:val="en-GB" w:eastAsia="ar-SA" w:bidi="ar-SA"/>
      </w:rPr>
    </w:rPrDefault>
    <w:pPrDefault>
      <w:pPr>
        <w:spacing w:line="480" w:lineRule="auto"/>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ind w:firstLine="0"/>
      <w:jc w:val="left"/>
    </w:pPr>
  </w:style>
  <w:style w:type="paragraph" w:styleId="Heading1">
    <w:name w:val="heading 1"/>
    <w:basedOn w:val="berschrift"/>
    <w:link w:val="Heading1Char"/>
    <w:qFormat/>
    <w:pPr>
      <w:tabs>
        <w:tab w:val="num" w:pos="0"/>
      </w:tabs>
      <w:outlineLvl w:val="0"/>
    </w:pPr>
    <w:rPr>
      <w:rFonts w:ascii="Times New Roman" w:eastAsia="Times New Roman" w:hAnsi="Times New Roman" w:cs="Times New Roman"/>
      <w:b/>
      <w:bCs/>
      <w:sz w:val="48"/>
      <w:szCs w:val="48"/>
    </w:rPr>
  </w:style>
  <w:style w:type="paragraph" w:styleId="Heading2">
    <w:name w:val="heading 2"/>
    <w:basedOn w:val="berschrift"/>
    <w:link w:val="Heading2Char"/>
    <w:qFormat/>
    <w:pPr>
      <w:tabs>
        <w:tab w:val="num" w:pos="0"/>
      </w:tabs>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eastAsia="Symbol" w:hAnsi="Symbol" w:cs="Symbol"/>
    </w:rPr>
  </w:style>
  <w:style w:type="character" w:customStyle="1" w:styleId="WW8Num2z1">
    <w:name w:val="WW8Num2z1"/>
    <w:rPr>
      <w:rFonts w:ascii="OpenSymbol" w:eastAsia="OpenSymbol" w:hAnsi="OpenSymbol" w:cs="OpenSymbol"/>
    </w:rPr>
  </w:style>
  <w:style w:type="character" w:customStyle="1" w:styleId="WW8Num3z0">
    <w:name w:val="WW8Num3z0"/>
    <w:rPr>
      <w:rFonts w:ascii="Symbol" w:eastAsia="Symbol" w:hAnsi="Symbol" w:cs="Symbol"/>
    </w:rPr>
  </w:style>
  <w:style w:type="character" w:customStyle="1" w:styleId="Absatz-Standardschriftart1">
    <w:name w:val="Absatz-Standardschriftart1"/>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7z0">
    <w:name w:val="WW8Num7z0"/>
    <w:rPr>
      <w:i w:val="0"/>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Symbol" w:eastAsia="Symbol" w:hAnsi="Symbol" w:cs="Symbol"/>
    </w:rPr>
  </w:style>
  <w:style w:type="character" w:customStyle="1" w:styleId="WW8Num1z1">
    <w:name w:val="WW8Num1z1"/>
    <w:rPr>
      <w:rFonts w:ascii="OpenSymbol" w:eastAsia="OpenSymbol" w:hAnsi="OpenSymbol" w:cs="OpenSymbol"/>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8Num4z0">
    <w:name w:val="WW8Num4z0"/>
    <w:rPr>
      <w:rFonts w:ascii="Symbol" w:eastAsia="Symbol" w:hAnsi="Symbol" w:cs="Symbol"/>
    </w:rPr>
  </w:style>
  <w:style w:type="character" w:customStyle="1" w:styleId="WW8Num4z1">
    <w:name w:val="WW8Num4z1"/>
    <w:rPr>
      <w:rFonts w:ascii="OpenSymbol" w:eastAsia="OpenSymbol" w:hAnsi="OpenSymbol" w:cs="OpenSymbol"/>
    </w:rPr>
  </w:style>
  <w:style w:type="character" w:customStyle="1" w:styleId="WW-Absatz-Standardschriftart11111111111111111111">
    <w:name w:val="WW-Absatz-Standardschriftart11111111111111111111"/>
  </w:style>
  <w:style w:type="character" w:customStyle="1" w:styleId="Nummerierungszeichen">
    <w:name w:val="Nummerierungszeichen"/>
  </w:style>
  <w:style w:type="character" w:customStyle="1" w:styleId="Aufzhlungszeichen1">
    <w:name w:val="Aufzählungszeichen1"/>
    <w:rPr>
      <w:rFonts w:ascii="OpenSymbol" w:eastAsia="OpenSymbol" w:hAnsi="OpenSymbol" w:cs="OpenSymbol"/>
    </w:rPr>
  </w:style>
  <w:style w:type="character" w:customStyle="1" w:styleId="WW-DefaultParagraphFont1">
    <w:name w:val="WW-Default Paragraph Font1"/>
  </w:style>
  <w:style w:type="character" w:customStyle="1" w:styleId="FootnoteReference1">
    <w:name w:val="Footnote Reference1"/>
    <w:basedOn w:val="WW-DefaultParagraphFont1"/>
  </w:style>
  <w:style w:type="character" w:customStyle="1" w:styleId="Funotenzeichen1">
    <w:name w:val="Fußnotenzeichen1"/>
  </w:style>
  <w:style w:type="character" w:customStyle="1" w:styleId="Funotenzeichen2">
    <w:name w:val="Fußnotenzeichen2"/>
    <w:rPr>
      <w:vertAlign w:val="superscript"/>
    </w:rPr>
  </w:style>
  <w:style w:type="character" w:customStyle="1" w:styleId="Endnotenzeichen1">
    <w:name w:val="Endnotenzeichen1"/>
    <w:rPr>
      <w:vertAlign w:val="superscript"/>
    </w:rPr>
  </w:style>
  <w:style w:type="character" w:customStyle="1" w:styleId="WW-Endnotenzeichen">
    <w:name w:val="WW-Endnotenzeichen"/>
  </w:style>
  <w:style w:type="character" w:customStyle="1" w:styleId="Endnotenzeichen2">
    <w:name w:val="Endnotenzeichen2"/>
    <w:rPr>
      <w:vertAlign w:val="superscript"/>
    </w:rPr>
  </w:style>
  <w:style w:type="character" w:customStyle="1" w:styleId="BalloonTextChar">
    <w:name w:val="Balloon Text Char"/>
    <w:rPr>
      <w:rFonts w:ascii="Tahoma" w:eastAsia="SimSun" w:hAnsi="Tahoma" w:cs="Tahoma"/>
      <w:sz w:val="16"/>
      <w:szCs w:val="14"/>
      <w:lang w:eastAsia="hi-IN"/>
    </w:rPr>
  </w:style>
  <w:style w:type="character" w:customStyle="1" w:styleId="FootnoteTextChar">
    <w:name w:val="Footnote Text Char"/>
    <w:rPr>
      <w:lang w:eastAsia="hi-IN"/>
    </w:rPr>
  </w:style>
  <w:style w:type="character" w:customStyle="1" w:styleId="FootnoteCharacters">
    <w:name w:val="Footnote Characters"/>
    <w:rPr>
      <w:vertAlign w:val="superscript"/>
    </w:rPr>
  </w:style>
  <w:style w:type="character" w:customStyle="1" w:styleId="EndnoteCharacters">
    <w:name w:val="Endnote Characters"/>
  </w:style>
  <w:style w:type="character" w:customStyle="1" w:styleId="CommentTextChar">
    <w:name w:val="Comment Text Char"/>
    <w:rPr>
      <w:szCs w:val="18"/>
      <w:lang w:eastAsia="hi-IN"/>
    </w:rPr>
  </w:style>
  <w:style w:type="character" w:customStyle="1" w:styleId="CommentSubjectChar">
    <w:name w:val="Comment Subject Char"/>
    <w:rPr>
      <w:b/>
      <w:bCs/>
      <w:szCs w:val="18"/>
      <w:lang w:eastAsia="hi-IN"/>
    </w:rPr>
  </w:style>
  <w:style w:type="paragraph" w:customStyle="1" w:styleId="berschrift">
    <w:name w:val="Überschrift"/>
    <w:basedOn w:val="Normal"/>
    <w:pPr>
      <w:keepNext/>
      <w:spacing w:before="240" w:after="120"/>
    </w:pPr>
    <w:rPr>
      <w:rFonts w:ascii="Arial" w:eastAsia="Arial" w:hAnsi="Arial" w:cs="Arial"/>
      <w:sz w:val="28"/>
      <w:szCs w:val="28"/>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z w:val="24"/>
      <w:szCs w:val="24"/>
      <w:lang w:val="en-US" w:eastAsia="hi-IN"/>
    </w:rPr>
  </w:style>
  <w:style w:type="paragraph" w:customStyle="1" w:styleId="Beschriftung2">
    <w:name w:val="Beschriftung2"/>
    <w:basedOn w:val="Normal"/>
    <w:pPr>
      <w:spacing w:before="120" w:after="120"/>
    </w:pPr>
    <w:rPr>
      <w:i/>
      <w:iCs/>
    </w:rPr>
  </w:style>
  <w:style w:type="paragraph" w:customStyle="1" w:styleId="Verzeichnis">
    <w:name w:val="Verzeichnis"/>
    <w:basedOn w:val="Normal"/>
  </w:style>
  <w:style w:type="paragraph" w:customStyle="1" w:styleId="Heading">
    <w:name w:val="Heading"/>
    <w:basedOn w:val="Normal"/>
    <w:pPr>
      <w:keepNext/>
      <w:spacing w:before="240" w:after="120"/>
    </w:pPr>
    <w:rPr>
      <w:rFonts w:ascii="Arial" w:eastAsia="MS Mincho" w:hAnsi="Arial" w:cs="Arial"/>
      <w:sz w:val="28"/>
      <w:szCs w:val="28"/>
    </w:rPr>
  </w:style>
  <w:style w:type="paragraph" w:customStyle="1" w:styleId="Index">
    <w:name w:val="Index"/>
    <w:basedOn w:val="Normal"/>
  </w:style>
  <w:style w:type="paragraph" w:customStyle="1" w:styleId="Beschriftung1">
    <w:name w:val="Beschriftung1"/>
    <w:basedOn w:val="Normal"/>
    <w:pPr>
      <w:spacing w:before="120" w:after="120"/>
    </w:pPr>
    <w:rPr>
      <w:i/>
      <w:iCs/>
    </w:rPr>
  </w:style>
  <w:style w:type="paragraph" w:customStyle="1" w:styleId="FootnoteText1">
    <w:name w:val="Footnote Text1"/>
    <w:basedOn w:val="Normal"/>
  </w:style>
  <w:style w:type="paragraph" w:customStyle="1" w:styleId="TabellenInhalt">
    <w:name w:val="Tabellen Inhalt"/>
    <w:basedOn w:val="Normal"/>
  </w:style>
  <w:style w:type="paragraph" w:customStyle="1" w:styleId="Tabellenberschrift">
    <w:name w:val="Tabellen Überschrift"/>
    <w:basedOn w:val="TabellenInhalt"/>
    <w:rPr>
      <w:b/>
      <w:bCs/>
    </w:rPr>
  </w:style>
  <w:style w:type="paragraph" w:customStyle="1" w:styleId="TableContents">
    <w:name w:val="Table Contents"/>
    <w:basedOn w:val="Normal"/>
  </w:style>
  <w:style w:type="paragraph" w:customStyle="1" w:styleId="TableHeading">
    <w:name w:val="Table Heading"/>
    <w:basedOn w:val="TableContents"/>
    <w:rPr>
      <w:b/>
      <w:bCs/>
    </w:rPr>
  </w:style>
  <w:style w:type="character" w:customStyle="1" w:styleId="Heading1Char">
    <w:name w:val="Heading 1 Char"/>
    <w:basedOn w:val="DefaultParagraphFont"/>
    <w:link w:val="Heading1"/>
    <w:rPr>
      <w:b/>
      <w:bCs/>
      <w:sz w:val="48"/>
      <w:szCs w:val="48"/>
      <w:lang w:val="en-US" w:eastAsia="hi-IN"/>
    </w:rPr>
  </w:style>
  <w:style w:type="character" w:customStyle="1" w:styleId="Heading2Char">
    <w:name w:val="Heading 2 Char"/>
    <w:basedOn w:val="DefaultParagraphFont"/>
    <w:link w:val="Heading2"/>
    <w:rPr>
      <w:b/>
      <w:bCs/>
      <w:sz w:val="36"/>
      <w:szCs w:val="36"/>
      <w:lang w:val="en-US" w:eastAsia="hi-IN"/>
    </w:rPr>
  </w:style>
  <w:style w:type="paragraph" w:styleId="FootnoteText">
    <w:name w:val="footnote text"/>
    <w:basedOn w:val="Normal"/>
    <w:link w:val="FootnoteTextChar1"/>
    <w:pPr>
      <w:ind w:left="283" w:hanging="283"/>
    </w:pPr>
    <w:rPr>
      <w:sz w:val="20"/>
      <w:szCs w:val="20"/>
    </w:rPr>
  </w:style>
  <w:style w:type="character" w:customStyle="1" w:styleId="FootnoteTextChar1">
    <w:name w:val="Footnote Text Char1"/>
    <w:basedOn w:val="DefaultParagraphFont"/>
    <w:link w:val="FootnoteText"/>
    <w:rPr>
      <w:lang w:val="en-US" w:eastAsia="hi-IN"/>
    </w:rPr>
  </w:style>
  <w:style w:type="paragraph" w:styleId="CommentText">
    <w:name w:val="annotation text"/>
    <w:basedOn w:val="Normal"/>
    <w:link w:val="CommentTextChar1"/>
    <w:rPr>
      <w:sz w:val="20"/>
      <w:szCs w:val="18"/>
    </w:rPr>
  </w:style>
  <w:style w:type="character" w:customStyle="1" w:styleId="CommentTextChar1">
    <w:name w:val="Comment Text Char1"/>
    <w:basedOn w:val="DefaultParagraphFont"/>
    <w:link w:val="CommentText"/>
    <w:rPr>
      <w:szCs w:val="18"/>
      <w:lang w:val="en-US" w:eastAsia="hi-IN"/>
    </w:rPr>
  </w:style>
  <w:style w:type="paragraph" w:styleId="Header">
    <w:name w:val="header"/>
    <w:basedOn w:val="Normal"/>
    <w:link w:val="HeaderChar"/>
    <w:pPr>
      <w:tabs>
        <w:tab w:val="center" w:pos="4819"/>
        <w:tab w:val="right" w:pos="9638"/>
      </w:tabs>
    </w:pPr>
  </w:style>
  <w:style w:type="character" w:customStyle="1" w:styleId="HeaderChar">
    <w:name w:val="Header Char"/>
    <w:link w:val="Header"/>
    <w:rPr>
      <w:sz w:val="24"/>
      <w:szCs w:val="24"/>
      <w:lang w:val="en-US" w:eastAsia="hi-IN"/>
    </w:rPr>
  </w:style>
  <w:style w:type="paragraph" w:styleId="Footer">
    <w:name w:val="footer"/>
    <w:basedOn w:val="Normal"/>
    <w:link w:val="FooterChar"/>
    <w:pPr>
      <w:tabs>
        <w:tab w:val="center" w:pos="3685"/>
        <w:tab w:val="right" w:pos="7370"/>
      </w:tabs>
    </w:pPr>
  </w:style>
  <w:style w:type="character" w:customStyle="1" w:styleId="FooterChar">
    <w:name w:val="Footer Char"/>
    <w:link w:val="Footer"/>
    <w:rPr>
      <w:sz w:val="24"/>
      <w:szCs w:val="24"/>
      <w:lang w:val="en-US" w:eastAsia="hi-IN"/>
    </w:rPr>
  </w:style>
  <w:style w:type="paragraph" w:styleId="Caption">
    <w:name w:val="caption"/>
    <w:basedOn w:val="Normal"/>
    <w:qFormat/>
    <w:pPr>
      <w:spacing w:before="120" w:after="120"/>
    </w:pPr>
    <w:rPr>
      <w:i/>
      <w:iCs/>
    </w:rPr>
  </w:style>
  <w:style w:type="character" w:styleId="FootnoteReference">
    <w:name w:val="footnote reference"/>
    <w:rPr>
      <w:vertAlign w:val="superscript"/>
    </w:rPr>
  </w:style>
  <w:style w:type="character" w:styleId="CommentReference">
    <w:name w:val="annotation reference"/>
    <w:rPr>
      <w:sz w:val="16"/>
      <w:szCs w:val="16"/>
    </w:rPr>
  </w:style>
  <w:style w:type="character" w:styleId="EndnoteReference">
    <w:name w:val="endnote reference"/>
    <w:rPr>
      <w:vertAlign w:val="superscript"/>
    </w:rPr>
  </w:style>
  <w:style w:type="paragraph" w:styleId="List">
    <w:name w:val="List"/>
    <w:basedOn w:val="BodyText"/>
  </w:style>
  <w:style w:type="character" w:styleId="Hyperlink">
    <w:name w:val="Hyperlink"/>
    <w:rPr>
      <w:color w:val="000080"/>
      <w:u w:val="single"/>
    </w:rPr>
  </w:style>
  <w:style w:type="paragraph" w:styleId="CommentSubject">
    <w:name w:val="annotation subject"/>
    <w:basedOn w:val="CommentText"/>
    <w:link w:val="CommentSubjectChar1"/>
    <w:rPr>
      <w:b/>
      <w:bCs/>
    </w:rPr>
  </w:style>
  <w:style w:type="character" w:customStyle="1" w:styleId="CommentSubjectChar1">
    <w:name w:val="Comment Subject Char1"/>
    <w:basedOn w:val="CommentTextChar1"/>
    <w:link w:val="CommentSubject"/>
    <w:rPr>
      <w:b/>
      <w:bCs/>
      <w:szCs w:val="18"/>
      <w:lang w:val="en-US" w:eastAsia="hi-IN"/>
    </w:rPr>
  </w:style>
  <w:style w:type="paragraph" w:styleId="BalloonText">
    <w:name w:val="Balloon Text"/>
    <w:basedOn w:val="Normal"/>
    <w:link w:val="BalloonTextChar1"/>
    <w:rPr>
      <w:rFonts w:ascii="Tahoma" w:eastAsia="Tahoma" w:hAnsi="Tahoma" w:cs="Tahoma"/>
      <w:sz w:val="16"/>
      <w:szCs w:val="14"/>
    </w:rPr>
  </w:style>
  <w:style w:type="character" w:customStyle="1" w:styleId="BalloonTextChar1">
    <w:name w:val="Balloon Text Char1"/>
    <w:basedOn w:val="DefaultParagraphFont"/>
    <w:link w:val="BalloonText"/>
    <w:rPr>
      <w:rFonts w:ascii="Tahoma" w:eastAsia="SimSun" w:hAnsi="Tahoma" w:cs="Tahoma"/>
      <w:sz w:val="16"/>
      <w:szCs w:val="14"/>
      <w:lang w:val="en-US" w:eastAsia="hi-IN"/>
    </w:rPr>
  </w:style>
  <w:style w:type="paragraph" w:styleId="ListParagraph">
    <w:name w:val="List Paragraph"/>
    <w:basedOn w:val="Normal"/>
    <w:qFormat/>
    <w:pPr>
      <w:spacing w:after="200" w:line="276" w:lineRule="auto"/>
      <w:ind w:left="720"/>
    </w:pPr>
    <w:rPr>
      <w:rFonts w:ascii="Calibri" w:eastAsia="Calibri" w:hAnsi="Calibri" w:cs="Calibri"/>
      <w:sz w:val="22"/>
      <w:szCs w:val="22"/>
    </w:rPr>
  </w:style>
  <w:style w:type="character" w:customStyle="1" w:styleId="apple-converted-space">
    <w:name w:val="apple-converted-space"/>
    <w:basedOn w:val="DefaultParagraphFont"/>
  </w:style>
  <w:style w:type="table" w:styleId="TableGrid">
    <w:name w:val="Table Grid"/>
    <w:basedOn w:val="TableNormal"/>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Pr>
      <w:color w:val="800080"/>
      <w:u w:val="single"/>
    </w:rPr>
  </w:style>
  <w:style w:type="character" w:styleId="UnresolvedMention">
    <w:name w:val="Unresolved Mention"/>
    <w:basedOn w:val="DefaultParagraphFont"/>
    <w:uiPriority w:val="99"/>
    <w:semiHidden/>
    <w:unhideWhenUsed/>
    <w:rsid w:val="00D11FBE"/>
    <w:rPr>
      <w:color w:val="605E5C"/>
      <w:shd w:val="clear" w:color="auto" w:fill="E1DFDD"/>
    </w:rPr>
  </w:style>
  <w:style w:type="paragraph" w:customStyle="1" w:styleId="xmsonormal">
    <w:name w:val="x_msonormal"/>
    <w:basedOn w:val="Normal"/>
    <w:rsid w:val="00AC06A2"/>
    <w:rPr>
      <w:rFonts w:ascii="Calibri" w:eastAsiaTheme="minorHAnsi" w:hAnsi="Calibri" w:cs="Calibri"/>
      <w:color w:val="auto"/>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851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se.ac.uk/resources/calendar/courseGuides/undergraduat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c.shapiro@lse.ac.uk" TargetMode="External"/><Relationship Id="rId5" Type="http://schemas.openxmlformats.org/officeDocument/2006/relationships/hyperlink" Target="https://info.lse.ac.uk/current-students/services/intercollegiate-registra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318</Words>
  <Characters>1776</Characters>
  <Application>Microsoft Office Word</Application>
  <DocSecurity>0</DocSecurity>
  <Lines>74</Lines>
  <Paragraphs>25</Paragraphs>
  <ScaleCrop>false</ScaleCrop>
  <HeadingPairs>
    <vt:vector size="2" baseType="variant">
      <vt:variant>
        <vt:lpstr>Title</vt:lpstr>
      </vt:variant>
      <vt:variant>
        <vt:i4>1</vt:i4>
      </vt:variant>
    </vt:vector>
  </HeadingPairs>
  <TitlesOfParts>
    <vt:vector size="1" baseType="lpstr">
      <vt:lpstr>Intercollegiate Form</vt:lpstr>
    </vt:vector>
  </TitlesOfParts>
  <Company>London School of Economics and Political Science</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Intercollegiate Form</dc:title>
  <dc:creator>Kalliopi Vacharopoulou</dc:creator>
  <cp:lastModifiedBy>Alice O'Donkor</cp:lastModifiedBy>
  <cp:revision>4</cp:revision>
  <dcterms:created xsi:type="dcterms:W3CDTF">2023-04-21T14:52:00Z</dcterms:created>
  <dcterms:modified xsi:type="dcterms:W3CDTF">2023-04-21T15:06:00Z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94f358e66284485a2370f897c9eb5b7960fe743bbf33810bedb231ee4fa58e8e</vt:lpwstr>
  </property>
</Properties>
</file>