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54C" w:rsidP="0041740E" w:rsidRDefault="009D154C">
      <w:pPr>
        <w:ind w:left="1440" w:firstLine="720"/>
        <w:rPr>
          <w:sz w:val="32"/>
          <w:szCs w:val="32"/>
        </w:rPr>
      </w:pPr>
      <w:bookmarkStart w:name="_GoBack" w:id="0"/>
      <w:bookmarkEnd w:id="0"/>
      <w:r>
        <w:rPr>
          <w:sz w:val="32"/>
          <w:szCs w:val="32"/>
        </w:rPr>
        <w:t>L</w:t>
      </w:r>
      <w:r w:rsidRPr="00F33212">
        <w:rPr>
          <w:sz w:val="32"/>
          <w:szCs w:val="32"/>
        </w:rPr>
        <w:t xml:space="preserve">SE Round </w:t>
      </w:r>
      <w:r>
        <w:rPr>
          <w:sz w:val="32"/>
          <w:szCs w:val="32"/>
        </w:rPr>
        <w:t>T</w:t>
      </w:r>
      <w:r w:rsidRPr="00F33212">
        <w:rPr>
          <w:sz w:val="32"/>
          <w:szCs w:val="32"/>
        </w:rPr>
        <w:t>able</w:t>
      </w:r>
      <w:r>
        <w:rPr>
          <w:sz w:val="32"/>
          <w:szCs w:val="32"/>
        </w:rPr>
        <w:t xml:space="preserve"> (FN)</w:t>
      </w:r>
    </w:p>
    <w:p w:rsidR="009D154C" w:rsidP="00DD6274" w:rsidRDefault="009D154C">
      <w:pPr>
        <w:ind w:left="1484" w:firstLine="720"/>
        <w:rPr>
          <w:sz w:val="32"/>
          <w:szCs w:val="32"/>
        </w:rPr>
      </w:pPr>
      <w:r>
        <w:rPr>
          <w:sz w:val="32"/>
          <w:szCs w:val="32"/>
        </w:rPr>
        <w:t>Talking Notes</w:t>
      </w:r>
    </w:p>
    <w:p w:rsidR="009D154C" w:rsidP="0041740E" w:rsidRDefault="009D154C">
      <w:pPr>
        <w:ind w:left="2160" w:firstLine="44"/>
        <w:rPr>
          <w:sz w:val="32"/>
          <w:szCs w:val="32"/>
        </w:rPr>
      </w:pPr>
      <w:r>
        <w:rPr>
          <w:sz w:val="32"/>
          <w:szCs w:val="32"/>
        </w:rPr>
        <w:t xml:space="preserve">Prof </w:t>
      </w:r>
      <w:proofErr w:type="spellStart"/>
      <w:r>
        <w:rPr>
          <w:sz w:val="32"/>
          <w:szCs w:val="32"/>
        </w:rPr>
        <w:t>Gerrit</w:t>
      </w:r>
      <w:proofErr w:type="spellEnd"/>
      <w:r>
        <w:rPr>
          <w:sz w:val="32"/>
          <w:szCs w:val="32"/>
        </w:rPr>
        <w:t xml:space="preserve"> </w:t>
      </w:r>
      <w:proofErr w:type="gramStart"/>
      <w:r>
        <w:rPr>
          <w:sz w:val="32"/>
          <w:szCs w:val="32"/>
        </w:rPr>
        <w:t>Olivier ,</w:t>
      </w:r>
      <w:proofErr w:type="gramEnd"/>
      <w:r>
        <w:rPr>
          <w:sz w:val="32"/>
          <w:szCs w:val="32"/>
        </w:rPr>
        <w:t xml:space="preserve"> </w:t>
      </w:r>
      <w:proofErr w:type="spellStart"/>
      <w:r>
        <w:rPr>
          <w:sz w:val="32"/>
          <w:szCs w:val="32"/>
        </w:rPr>
        <w:t>Dept</w:t>
      </w:r>
      <w:proofErr w:type="spellEnd"/>
      <w:r>
        <w:rPr>
          <w:sz w:val="32"/>
          <w:szCs w:val="32"/>
        </w:rPr>
        <w:t xml:space="preserve"> Political Sciences, </w:t>
      </w:r>
      <w:smartTag w:uri="urn:schemas-microsoft-com:office:smarttags" w:element="PlaceType">
        <w:smartTag w:uri="urn:schemas-microsoft-com:office:smarttags" w:element="place">
          <w:r>
            <w:rPr>
              <w:sz w:val="32"/>
              <w:szCs w:val="32"/>
            </w:rPr>
            <w:t>University</w:t>
          </w:r>
        </w:smartTag>
        <w:r>
          <w:rPr>
            <w:sz w:val="32"/>
            <w:szCs w:val="32"/>
          </w:rPr>
          <w:t xml:space="preserve"> of </w:t>
        </w:r>
        <w:smartTag w:uri="urn:schemas-microsoft-com:office:smarttags" w:element="PlaceName">
          <w:r>
            <w:rPr>
              <w:sz w:val="32"/>
              <w:szCs w:val="32"/>
            </w:rPr>
            <w:t>Pretoria</w:t>
          </w:r>
        </w:smartTag>
      </w:smartTag>
      <w:r>
        <w:rPr>
          <w:sz w:val="32"/>
          <w:szCs w:val="32"/>
        </w:rPr>
        <w:t xml:space="preserve"> 10/05/2012</w:t>
      </w:r>
    </w:p>
    <w:p w:rsidR="009D154C" w:rsidP="0041740E" w:rsidRDefault="009D154C">
      <w:pPr>
        <w:ind w:left="2160" w:firstLine="44"/>
        <w:rPr>
          <w:sz w:val="32"/>
          <w:szCs w:val="32"/>
        </w:rPr>
      </w:pPr>
    </w:p>
    <w:p w:rsidR="009D154C" w:rsidP="00146426" w:rsidRDefault="009D154C">
      <w:pPr>
        <w:pStyle w:val="ListParagraph"/>
        <w:numPr>
          <w:ilvl w:val="0"/>
          <w:numId w:val="2"/>
        </w:numPr>
        <w:rPr>
          <w:sz w:val="32"/>
          <w:szCs w:val="32"/>
        </w:rPr>
      </w:pPr>
      <w:r w:rsidRPr="005F696D">
        <w:rPr>
          <w:sz w:val="32"/>
          <w:szCs w:val="32"/>
        </w:rPr>
        <w:t xml:space="preserve">Treaty of </w:t>
      </w:r>
      <w:smartTag w:uri="urn:schemas-microsoft-com:office:smarttags" w:element="City">
        <w:smartTag w:uri="urn:schemas-microsoft-com:office:smarttags" w:element="place">
          <w:r w:rsidRPr="005F696D">
            <w:rPr>
              <w:sz w:val="32"/>
              <w:szCs w:val="32"/>
            </w:rPr>
            <w:t>Rome</w:t>
          </w:r>
        </w:smartTag>
      </w:smartTag>
      <w:r w:rsidRPr="005F696D">
        <w:rPr>
          <w:sz w:val="32"/>
          <w:szCs w:val="32"/>
        </w:rPr>
        <w:t xml:space="preserve"> (1957)</w:t>
      </w:r>
      <w:r>
        <w:rPr>
          <w:sz w:val="32"/>
          <w:szCs w:val="32"/>
        </w:rPr>
        <w:t xml:space="preserve"> launched EEC engagement by way of trade and development with the ACP countries. This was no</w:t>
      </w:r>
      <w:r w:rsidRPr="005F696D">
        <w:rPr>
          <w:sz w:val="32"/>
          <w:szCs w:val="32"/>
        </w:rPr>
        <w:t xml:space="preserve">t characterised as restitution of wrongs of colonialism, although </w:t>
      </w:r>
      <w:r>
        <w:rPr>
          <w:sz w:val="32"/>
          <w:szCs w:val="32"/>
        </w:rPr>
        <w:t xml:space="preserve">it was </w:t>
      </w:r>
      <w:r w:rsidRPr="005F696D">
        <w:rPr>
          <w:sz w:val="32"/>
          <w:szCs w:val="32"/>
        </w:rPr>
        <w:t xml:space="preserve">aware </w:t>
      </w:r>
      <w:r>
        <w:rPr>
          <w:sz w:val="32"/>
          <w:szCs w:val="32"/>
        </w:rPr>
        <w:t xml:space="preserve">of the </w:t>
      </w:r>
      <w:r w:rsidRPr="005F696D">
        <w:rPr>
          <w:sz w:val="32"/>
          <w:szCs w:val="32"/>
        </w:rPr>
        <w:t>shadow</w:t>
      </w:r>
      <w:r>
        <w:rPr>
          <w:sz w:val="32"/>
          <w:szCs w:val="32"/>
        </w:rPr>
        <w:t xml:space="preserve"> it continued to cast over</w:t>
      </w:r>
      <w:r w:rsidRPr="005F696D">
        <w:rPr>
          <w:sz w:val="32"/>
          <w:szCs w:val="32"/>
        </w:rPr>
        <w:t xml:space="preserve"> ECC/African relations</w:t>
      </w:r>
      <w:r>
        <w:rPr>
          <w:sz w:val="32"/>
          <w:szCs w:val="32"/>
        </w:rPr>
        <w:t xml:space="preserve">, something which </w:t>
      </w:r>
      <w:r w:rsidRPr="005F696D">
        <w:rPr>
          <w:sz w:val="32"/>
          <w:szCs w:val="32"/>
        </w:rPr>
        <w:t>c</w:t>
      </w:r>
      <w:r>
        <w:rPr>
          <w:sz w:val="32"/>
          <w:szCs w:val="32"/>
        </w:rPr>
        <w:t>ould n</w:t>
      </w:r>
      <w:r w:rsidRPr="005F696D">
        <w:rPr>
          <w:sz w:val="32"/>
          <w:szCs w:val="32"/>
        </w:rPr>
        <w:t xml:space="preserve">ot be ignored. </w:t>
      </w:r>
      <w:smartTag w:uri="urn:schemas-microsoft-com:office:smarttags" w:element="place">
        <w:r>
          <w:rPr>
            <w:sz w:val="32"/>
            <w:szCs w:val="32"/>
          </w:rPr>
          <w:t>Main</w:t>
        </w:r>
      </w:smartTag>
      <w:r>
        <w:rPr>
          <w:sz w:val="32"/>
          <w:szCs w:val="32"/>
        </w:rPr>
        <w:t>, o</w:t>
      </w:r>
      <w:r w:rsidRPr="005F696D">
        <w:rPr>
          <w:sz w:val="32"/>
          <w:szCs w:val="32"/>
        </w:rPr>
        <w:t xml:space="preserve">verarching motive </w:t>
      </w:r>
      <w:r>
        <w:rPr>
          <w:sz w:val="32"/>
          <w:szCs w:val="32"/>
        </w:rPr>
        <w:t xml:space="preserve">of the engagement was </w:t>
      </w:r>
      <w:r w:rsidRPr="005F696D">
        <w:rPr>
          <w:sz w:val="32"/>
          <w:szCs w:val="32"/>
        </w:rPr>
        <w:t>strategic and economic.</w:t>
      </w:r>
    </w:p>
    <w:p w:rsidR="009D154C" w:rsidP="00146426" w:rsidRDefault="009D154C">
      <w:pPr>
        <w:pStyle w:val="ListParagraph"/>
        <w:numPr>
          <w:ilvl w:val="0"/>
          <w:numId w:val="2"/>
        </w:numPr>
        <w:rPr>
          <w:sz w:val="32"/>
          <w:szCs w:val="32"/>
        </w:rPr>
      </w:pPr>
      <w:r w:rsidRPr="005F696D">
        <w:rPr>
          <w:sz w:val="32"/>
          <w:szCs w:val="32"/>
        </w:rPr>
        <w:t>Resentment against colonialism</w:t>
      </w:r>
      <w:r>
        <w:rPr>
          <w:sz w:val="32"/>
          <w:szCs w:val="32"/>
        </w:rPr>
        <w:t xml:space="preserve"> or neo-colonialism</w:t>
      </w:r>
      <w:r w:rsidRPr="005F696D">
        <w:rPr>
          <w:sz w:val="32"/>
          <w:szCs w:val="32"/>
        </w:rPr>
        <w:t xml:space="preserve"> never precluded African states from cooperating with </w:t>
      </w:r>
      <w:smartTag w:uri="urn:schemas-microsoft-com:office:smarttags" w:element="place">
        <w:r w:rsidRPr="005F696D">
          <w:rPr>
            <w:sz w:val="32"/>
            <w:szCs w:val="32"/>
          </w:rPr>
          <w:t>Europe</w:t>
        </w:r>
      </w:smartTag>
      <w:r w:rsidRPr="005F696D">
        <w:rPr>
          <w:sz w:val="32"/>
          <w:szCs w:val="32"/>
        </w:rPr>
        <w:t>; nor did the conspicuous asymmetry in the relationship; and neither did the contradictory modes of EU engagement i.e</w:t>
      </w:r>
      <w:r>
        <w:rPr>
          <w:sz w:val="32"/>
          <w:szCs w:val="32"/>
        </w:rPr>
        <w:t xml:space="preserve">. </w:t>
      </w:r>
      <w:proofErr w:type="spellStart"/>
      <w:r w:rsidRPr="005F696D">
        <w:rPr>
          <w:sz w:val="32"/>
          <w:szCs w:val="32"/>
        </w:rPr>
        <w:t>self interest</w:t>
      </w:r>
      <w:proofErr w:type="spellEnd"/>
      <w:r w:rsidRPr="005F696D">
        <w:rPr>
          <w:sz w:val="32"/>
          <w:szCs w:val="32"/>
        </w:rPr>
        <w:t xml:space="preserve"> (trade) and benevolence (</w:t>
      </w:r>
      <w:r>
        <w:rPr>
          <w:sz w:val="32"/>
          <w:szCs w:val="32"/>
        </w:rPr>
        <w:t>ODA</w:t>
      </w:r>
      <w:r w:rsidRPr="005F696D">
        <w:rPr>
          <w:sz w:val="32"/>
          <w:szCs w:val="32"/>
        </w:rPr>
        <w:t xml:space="preserve">). Actually ACP/EC trade declined under the </w:t>
      </w:r>
      <w:proofErr w:type="spellStart"/>
      <w:r w:rsidRPr="005F696D">
        <w:rPr>
          <w:sz w:val="32"/>
          <w:szCs w:val="32"/>
        </w:rPr>
        <w:t>Lome</w:t>
      </w:r>
      <w:proofErr w:type="spellEnd"/>
      <w:r w:rsidRPr="005F696D">
        <w:rPr>
          <w:sz w:val="32"/>
          <w:szCs w:val="32"/>
        </w:rPr>
        <w:t xml:space="preserve"> Free Trade dispensation.</w:t>
      </w:r>
    </w:p>
    <w:p w:rsidRPr="005F696D" w:rsidR="009D154C" w:rsidP="00146426" w:rsidRDefault="009D154C">
      <w:pPr>
        <w:pStyle w:val="ListParagraph"/>
        <w:numPr>
          <w:ilvl w:val="0"/>
          <w:numId w:val="2"/>
        </w:numPr>
        <w:rPr>
          <w:sz w:val="32"/>
          <w:szCs w:val="32"/>
        </w:rPr>
      </w:pPr>
      <w:r>
        <w:rPr>
          <w:sz w:val="32"/>
          <w:szCs w:val="32"/>
        </w:rPr>
        <w:t>EU/African relations n</w:t>
      </w:r>
      <w:r w:rsidRPr="005F696D">
        <w:rPr>
          <w:sz w:val="32"/>
          <w:szCs w:val="32"/>
        </w:rPr>
        <w:t xml:space="preserve">ever blossomed into a </w:t>
      </w:r>
      <w:r>
        <w:rPr>
          <w:sz w:val="32"/>
          <w:szCs w:val="32"/>
        </w:rPr>
        <w:t xml:space="preserve">spontaneous or </w:t>
      </w:r>
      <w:r w:rsidRPr="005F696D">
        <w:rPr>
          <w:sz w:val="32"/>
          <w:szCs w:val="32"/>
        </w:rPr>
        <w:t>‘special relationship’, or</w:t>
      </w:r>
      <w:r>
        <w:rPr>
          <w:sz w:val="32"/>
          <w:szCs w:val="32"/>
        </w:rPr>
        <w:t xml:space="preserve"> a</w:t>
      </w:r>
      <w:r w:rsidRPr="005F696D">
        <w:rPr>
          <w:sz w:val="32"/>
          <w:szCs w:val="32"/>
        </w:rPr>
        <w:t xml:space="preserve"> break </w:t>
      </w:r>
      <w:r>
        <w:rPr>
          <w:sz w:val="32"/>
          <w:szCs w:val="32"/>
        </w:rPr>
        <w:t>from</w:t>
      </w:r>
      <w:r w:rsidRPr="005F696D">
        <w:rPr>
          <w:sz w:val="32"/>
          <w:szCs w:val="32"/>
        </w:rPr>
        <w:t xml:space="preserve"> its</w:t>
      </w:r>
      <w:r>
        <w:rPr>
          <w:sz w:val="32"/>
          <w:szCs w:val="32"/>
        </w:rPr>
        <w:t xml:space="preserve"> choreographed</w:t>
      </w:r>
      <w:r w:rsidRPr="005F696D">
        <w:rPr>
          <w:sz w:val="32"/>
          <w:szCs w:val="32"/>
        </w:rPr>
        <w:t xml:space="preserve"> strictly top-down bureaucratic-legalistic strait-jacket; yet </w:t>
      </w:r>
      <w:r>
        <w:rPr>
          <w:sz w:val="32"/>
          <w:szCs w:val="32"/>
        </w:rPr>
        <w:t xml:space="preserve">the relationship </w:t>
      </w:r>
      <w:r w:rsidRPr="005F696D">
        <w:rPr>
          <w:sz w:val="32"/>
          <w:szCs w:val="32"/>
        </w:rPr>
        <w:t>remained fairly amicable at the official level.</w:t>
      </w:r>
    </w:p>
    <w:p w:rsidRPr="005F696D" w:rsidR="009D154C" w:rsidP="00146426" w:rsidRDefault="009D154C">
      <w:pPr>
        <w:pStyle w:val="ListParagraph"/>
        <w:numPr>
          <w:ilvl w:val="0"/>
          <w:numId w:val="2"/>
        </w:numPr>
        <w:rPr>
          <w:sz w:val="32"/>
          <w:szCs w:val="32"/>
        </w:rPr>
      </w:pPr>
      <w:r w:rsidRPr="005F696D">
        <w:rPr>
          <w:sz w:val="32"/>
          <w:szCs w:val="32"/>
        </w:rPr>
        <w:t xml:space="preserve">Indeed, </w:t>
      </w:r>
      <w:r>
        <w:rPr>
          <w:sz w:val="32"/>
          <w:szCs w:val="32"/>
        </w:rPr>
        <w:t>ODA programmes and Lom</w:t>
      </w:r>
      <w:r>
        <w:rPr>
          <w:rFonts w:cs="Calibri"/>
          <w:sz w:val="32"/>
          <w:szCs w:val="32"/>
        </w:rPr>
        <w:t>é</w:t>
      </w:r>
      <w:r>
        <w:rPr>
          <w:sz w:val="32"/>
          <w:szCs w:val="32"/>
        </w:rPr>
        <w:t xml:space="preserve">  Free Trade arrangements </w:t>
      </w:r>
      <w:r w:rsidRPr="005F696D">
        <w:rPr>
          <w:sz w:val="32"/>
          <w:szCs w:val="32"/>
        </w:rPr>
        <w:t xml:space="preserve"> did very little or anything to ameliorate SSA disastrous decline in the 1970s, </w:t>
      </w:r>
      <w:r w:rsidRPr="005F696D">
        <w:rPr>
          <w:sz w:val="32"/>
          <w:szCs w:val="32"/>
        </w:rPr>
        <w:lastRenderedPageBreak/>
        <w:t>1980s and 1990s</w:t>
      </w:r>
      <w:r>
        <w:rPr>
          <w:sz w:val="32"/>
          <w:szCs w:val="32"/>
        </w:rPr>
        <w:t>,</w:t>
      </w:r>
      <w:r w:rsidRPr="005F696D">
        <w:rPr>
          <w:sz w:val="32"/>
          <w:szCs w:val="32"/>
        </w:rPr>
        <w:t xml:space="preserve">while other underdeveloped regions, notably </w:t>
      </w:r>
      <w:smartTag w:uri="urn:schemas-microsoft-com:office:smarttags" w:element="place">
        <w:r w:rsidRPr="005F696D">
          <w:rPr>
            <w:sz w:val="32"/>
            <w:szCs w:val="32"/>
          </w:rPr>
          <w:t>Asia</w:t>
        </w:r>
      </w:smartTag>
      <w:r w:rsidRPr="005F696D">
        <w:rPr>
          <w:sz w:val="32"/>
          <w:szCs w:val="32"/>
        </w:rPr>
        <w:t xml:space="preserve"> had steady economic growth</w:t>
      </w:r>
      <w:r>
        <w:rPr>
          <w:sz w:val="32"/>
          <w:szCs w:val="32"/>
        </w:rPr>
        <w:t>.</w:t>
      </w:r>
      <w:r w:rsidRPr="005F696D">
        <w:rPr>
          <w:sz w:val="32"/>
          <w:szCs w:val="32"/>
        </w:rPr>
        <w:t xml:space="preserve"> This was the ‘hopeless continent’ </w:t>
      </w:r>
      <w:r w:rsidRPr="00AD66DF">
        <w:rPr>
          <w:i/>
          <w:sz w:val="32"/>
          <w:szCs w:val="32"/>
        </w:rPr>
        <w:t xml:space="preserve">The Economist </w:t>
      </w:r>
      <w:r w:rsidRPr="005F696D">
        <w:rPr>
          <w:sz w:val="32"/>
          <w:szCs w:val="32"/>
        </w:rPr>
        <w:t>wrote about</w:t>
      </w:r>
      <w:r>
        <w:rPr>
          <w:sz w:val="32"/>
          <w:szCs w:val="32"/>
        </w:rPr>
        <w:t xml:space="preserve"> a few years back</w:t>
      </w:r>
      <w:r w:rsidRPr="005F696D">
        <w:rPr>
          <w:sz w:val="32"/>
          <w:szCs w:val="32"/>
        </w:rPr>
        <w:t>.</w:t>
      </w:r>
    </w:p>
    <w:p w:rsidRPr="002727A4" w:rsidR="009D154C" w:rsidP="00146426" w:rsidRDefault="009D154C">
      <w:pPr>
        <w:pStyle w:val="ListParagraph"/>
        <w:numPr>
          <w:ilvl w:val="0"/>
          <w:numId w:val="2"/>
        </w:numPr>
        <w:rPr>
          <w:sz w:val="32"/>
          <w:szCs w:val="32"/>
        </w:rPr>
      </w:pPr>
      <w:r w:rsidRPr="002727A4">
        <w:rPr>
          <w:sz w:val="32"/>
          <w:szCs w:val="32"/>
        </w:rPr>
        <w:t xml:space="preserve">But things seem to </w:t>
      </w:r>
      <w:r>
        <w:rPr>
          <w:sz w:val="32"/>
          <w:szCs w:val="32"/>
        </w:rPr>
        <w:t>be changing</w:t>
      </w:r>
      <w:r w:rsidRPr="002727A4">
        <w:rPr>
          <w:sz w:val="32"/>
          <w:szCs w:val="32"/>
        </w:rPr>
        <w:t xml:space="preserve">; Africa showed remarkable economic resilience in the face of the global economic crisis; It emerged as </w:t>
      </w:r>
      <w:proofErr w:type="spellStart"/>
      <w:r w:rsidRPr="002727A4">
        <w:rPr>
          <w:sz w:val="32"/>
          <w:szCs w:val="32"/>
        </w:rPr>
        <w:t>a</w:t>
      </w:r>
      <w:proofErr w:type="spellEnd"/>
      <w:r w:rsidRPr="002727A4">
        <w:rPr>
          <w:sz w:val="32"/>
          <w:szCs w:val="32"/>
        </w:rPr>
        <w:t xml:space="preserve"> economic and political role player in its own right; no longer regarded solely as developmental issue or recipient of ODA; more competition (traditional European sphere of influence) for a stronger presence in Africa (China in particular)</w:t>
      </w:r>
      <w:r>
        <w:rPr>
          <w:sz w:val="32"/>
          <w:szCs w:val="32"/>
        </w:rPr>
        <w:t>;</w:t>
      </w:r>
      <w:r w:rsidRPr="002727A4">
        <w:rPr>
          <w:sz w:val="32"/>
          <w:szCs w:val="32"/>
        </w:rPr>
        <w:t xml:space="preserve">EU realised </w:t>
      </w:r>
      <w:r>
        <w:rPr>
          <w:sz w:val="32"/>
          <w:szCs w:val="32"/>
        </w:rPr>
        <w:t xml:space="preserve">need for a fresh approach in view of </w:t>
      </w:r>
      <w:r w:rsidRPr="002727A4">
        <w:rPr>
          <w:sz w:val="32"/>
          <w:szCs w:val="32"/>
        </w:rPr>
        <w:t xml:space="preserve">the new strategic and economic importance of Africa as a </w:t>
      </w:r>
      <w:r w:rsidRPr="002727A4">
        <w:rPr>
          <w:b/>
          <w:sz w:val="32"/>
          <w:szCs w:val="32"/>
        </w:rPr>
        <w:t>predictable continental neighbour</w:t>
      </w:r>
      <w:r w:rsidRPr="002727A4">
        <w:rPr>
          <w:sz w:val="32"/>
          <w:szCs w:val="32"/>
        </w:rPr>
        <w:t xml:space="preserve">, sympathetic to </w:t>
      </w:r>
      <w:r>
        <w:rPr>
          <w:sz w:val="32"/>
          <w:szCs w:val="32"/>
        </w:rPr>
        <w:t>EU</w:t>
      </w:r>
      <w:r w:rsidRPr="002727A4">
        <w:rPr>
          <w:sz w:val="32"/>
          <w:szCs w:val="32"/>
        </w:rPr>
        <w:t xml:space="preserve"> needs and expectations</w:t>
      </w:r>
    </w:p>
    <w:p w:rsidRPr="00200E09" w:rsidR="009D154C" w:rsidP="00146426" w:rsidRDefault="009D154C">
      <w:pPr>
        <w:pStyle w:val="ListParagraph"/>
        <w:numPr>
          <w:ilvl w:val="0"/>
          <w:numId w:val="2"/>
        </w:numPr>
        <w:rPr>
          <w:sz w:val="32"/>
          <w:szCs w:val="32"/>
        </w:rPr>
      </w:pPr>
      <w:r w:rsidRPr="002727A4">
        <w:rPr>
          <w:sz w:val="32"/>
          <w:szCs w:val="32"/>
        </w:rPr>
        <w:t>Over the last decade, economic growth rates (per capita) in a number of SSA states have been positive and on the up. Particularly notable is the fact that in the 1990’s many African states, for the first time since the end of colonial status, held multiparty elections, while civic and media freedom reached unprecedented levels. The ‘</w:t>
      </w:r>
      <w:r w:rsidRPr="00AD66DF">
        <w:rPr>
          <w:b/>
          <w:sz w:val="32"/>
          <w:szCs w:val="32"/>
        </w:rPr>
        <w:t>Lions are on the move’</w:t>
      </w:r>
      <w:r w:rsidRPr="002727A4">
        <w:rPr>
          <w:sz w:val="32"/>
          <w:szCs w:val="32"/>
        </w:rPr>
        <w:t xml:space="preserve"> as the recent </w:t>
      </w:r>
      <w:proofErr w:type="spellStart"/>
      <w:r w:rsidRPr="002727A4">
        <w:rPr>
          <w:sz w:val="32"/>
          <w:szCs w:val="32"/>
        </w:rPr>
        <w:t>Mackinsey</w:t>
      </w:r>
      <w:proofErr w:type="spellEnd"/>
      <w:r w:rsidRPr="002727A4">
        <w:rPr>
          <w:sz w:val="32"/>
          <w:szCs w:val="32"/>
        </w:rPr>
        <w:t xml:space="preserve"> report on the SSA region put it.  Various states in </w:t>
      </w:r>
      <w:smartTag w:uri="urn:schemas-microsoft-com:office:smarttags" w:element="place">
        <w:r w:rsidRPr="002727A4">
          <w:rPr>
            <w:sz w:val="32"/>
            <w:szCs w:val="32"/>
          </w:rPr>
          <w:t>Africa</w:t>
        </w:r>
      </w:smartTag>
      <w:r w:rsidRPr="002727A4">
        <w:rPr>
          <w:sz w:val="32"/>
          <w:szCs w:val="32"/>
        </w:rPr>
        <w:t xml:space="preserve"> are experiencing a belated boom. From </w:t>
      </w:r>
      <w:smartTag w:uri="urn:schemas-microsoft-com:office:smarttags" w:element="country-region">
        <w:r w:rsidRPr="002727A4">
          <w:rPr>
            <w:sz w:val="32"/>
            <w:szCs w:val="32"/>
          </w:rPr>
          <w:t>Ghana</w:t>
        </w:r>
      </w:smartTag>
      <w:r w:rsidRPr="002727A4">
        <w:rPr>
          <w:sz w:val="32"/>
          <w:szCs w:val="32"/>
        </w:rPr>
        <w:t xml:space="preserve"> in the West to </w:t>
      </w:r>
      <w:smartTag w:uri="urn:schemas-microsoft-com:office:smarttags" w:element="place">
        <w:smartTag w:uri="urn:schemas-microsoft-com:office:smarttags" w:element="country-region">
          <w:r w:rsidRPr="002727A4">
            <w:rPr>
              <w:sz w:val="32"/>
              <w:szCs w:val="32"/>
            </w:rPr>
            <w:t>Mozambique</w:t>
          </w:r>
        </w:smartTag>
      </w:smartTag>
      <w:r w:rsidRPr="002727A4">
        <w:rPr>
          <w:sz w:val="32"/>
          <w:szCs w:val="32"/>
        </w:rPr>
        <w:t xml:space="preserve"> in the East, SSA economies are growing faster than those of almost every other region in the world. Trade between </w:t>
      </w:r>
      <w:smartTag w:uri="urn:schemas-microsoft-com:office:smarttags" w:element="place">
        <w:r w:rsidRPr="002727A4">
          <w:rPr>
            <w:sz w:val="32"/>
            <w:szCs w:val="32"/>
          </w:rPr>
          <w:t>Africa</w:t>
        </w:r>
      </w:smartTag>
      <w:r w:rsidRPr="002727A4">
        <w:rPr>
          <w:sz w:val="32"/>
          <w:szCs w:val="32"/>
        </w:rPr>
        <w:t xml:space="preserve"> and the rest of the world has increased by 200% since 2000, and the IMF expects SSA economies to expand by </w:t>
      </w:r>
      <w:r w:rsidRPr="002727A4">
        <w:rPr>
          <w:sz w:val="32"/>
          <w:szCs w:val="32"/>
        </w:rPr>
        <w:lastRenderedPageBreak/>
        <w:t xml:space="preserve">5.75% in 2012. According to the World Bank:   ”Africa could be on the brink of an economic take-off, much like </w:t>
      </w:r>
      <w:smartTag w:uri="urn:schemas-microsoft-com:office:smarttags" w:element="country-region">
        <w:r w:rsidRPr="002727A4">
          <w:rPr>
            <w:sz w:val="32"/>
            <w:szCs w:val="32"/>
          </w:rPr>
          <w:t>China</w:t>
        </w:r>
      </w:smartTag>
      <w:r w:rsidRPr="002727A4">
        <w:rPr>
          <w:sz w:val="32"/>
          <w:szCs w:val="32"/>
        </w:rPr>
        <w:t xml:space="preserve"> was 30 years ago, and </w:t>
      </w:r>
      <w:smartTag w:uri="urn:schemas-microsoft-com:office:smarttags" w:element="country-region">
        <w:smartTag w:uri="urn:schemas-microsoft-com:office:smarttags" w:element="place">
          <w:r w:rsidRPr="002727A4">
            <w:rPr>
              <w:sz w:val="32"/>
              <w:szCs w:val="32"/>
            </w:rPr>
            <w:t>India</w:t>
          </w:r>
        </w:smartTag>
      </w:smartTag>
      <w:r w:rsidRPr="002727A4">
        <w:rPr>
          <w:sz w:val="32"/>
          <w:szCs w:val="32"/>
        </w:rPr>
        <w:t xml:space="preserve"> 20 years ago”.</w:t>
      </w:r>
    </w:p>
    <w:p w:rsidRPr="00200E09" w:rsidR="009D154C" w:rsidP="00200E09" w:rsidRDefault="009D154C">
      <w:pPr>
        <w:pStyle w:val="ListParagraph"/>
        <w:numPr>
          <w:ilvl w:val="0"/>
          <w:numId w:val="2"/>
        </w:numPr>
        <w:rPr>
          <w:sz w:val="32"/>
          <w:szCs w:val="32"/>
        </w:rPr>
      </w:pPr>
      <w:r w:rsidRPr="00200E09">
        <w:rPr>
          <w:sz w:val="32"/>
          <w:szCs w:val="32"/>
        </w:rPr>
        <w:t xml:space="preserve">What caused the change for the better in various states (but not all 54) in </w:t>
      </w:r>
      <w:smartTag w:uri="urn:schemas-microsoft-com:office:smarttags" w:element="place">
        <w:r w:rsidRPr="00200E09">
          <w:rPr>
            <w:sz w:val="32"/>
            <w:szCs w:val="32"/>
          </w:rPr>
          <w:t>Africa</w:t>
        </w:r>
      </w:smartTag>
      <w:r w:rsidRPr="00200E09">
        <w:rPr>
          <w:sz w:val="32"/>
          <w:szCs w:val="32"/>
        </w:rPr>
        <w:t>?: Available empirical evidence points at two things in particular: better education and new wave of  democratization since the 1990s. From this platform African states can produce more ‘human capital’, engender good governance, entrepreneurship, accountability and spawn a new generation of energetic leadership (so-called ‘</w:t>
      </w:r>
      <w:r w:rsidRPr="00200E09">
        <w:rPr>
          <w:b/>
          <w:sz w:val="32"/>
          <w:szCs w:val="32"/>
        </w:rPr>
        <w:t>cheetah generation’</w:t>
      </w:r>
      <w:r w:rsidRPr="00200E09">
        <w:rPr>
          <w:sz w:val="32"/>
          <w:szCs w:val="32"/>
        </w:rPr>
        <w:t xml:space="preserve">). What we see in </w:t>
      </w:r>
      <w:smartTag w:uri="urn:schemas-microsoft-com:office:smarttags" w:element="place">
        <w:r w:rsidRPr="00200E09">
          <w:rPr>
            <w:sz w:val="32"/>
            <w:szCs w:val="32"/>
          </w:rPr>
          <w:t>Africa</w:t>
        </w:r>
      </w:smartTag>
      <w:r w:rsidRPr="00200E09">
        <w:rPr>
          <w:sz w:val="32"/>
          <w:szCs w:val="32"/>
        </w:rPr>
        <w:t xml:space="preserve">’s up-and-coming states is more than simply ‘donor democracy’ or superficial ‘electoral democracy’ as some critics point out. Africa may have its </w:t>
      </w:r>
      <w:smartTag w:uri="urn:schemas-microsoft-com:office:smarttags" w:element="country-region">
        <w:r w:rsidRPr="00200E09">
          <w:rPr>
            <w:sz w:val="32"/>
            <w:szCs w:val="32"/>
          </w:rPr>
          <w:t>Mali</w:t>
        </w:r>
      </w:smartTag>
      <w:r w:rsidRPr="00200E09">
        <w:rPr>
          <w:sz w:val="32"/>
          <w:szCs w:val="32"/>
        </w:rPr>
        <w:t xml:space="preserve">’s and </w:t>
      </w:r>
      <w:proofErr w:type="spellStart"/>
      <w:smartTag w:uri="urn:schemas-microsoft-com:office:smarttags" w:element="place">
        <w:smartTag w:uri="urn:schemas-microsoft-com:office:smarttags" w:element="country-region">
          <w:r w:rsidRPr="00200E09">
            <w:rPr>
              <w:sz w:val="32"/>
              <w:szCs w:val="32"/>
            </w:rPr>
            <w:t>Sudans</w:t>
          </w:r>
        </w:smartTag>
      </w:smartTag>
      <w:proofErr w:type="spellEnd"/>
      <w:r w:rsidRPr="00200E09">
        <w:rPr>
          <w:sz w:val="32"/>
          <w:szCs w:val="32"/>
        </w:rPr>
        <w:t xml:space="preserve"> but it is no longer the ‘dark continent’ we still read about.</w:t>
      </w:r>
    </w:p>
    <w:p w:rsidR="009D154C" w:rsidP="00146426" w:rsidRDefault="009D154C">
      <w:pPr>
        <w:pStyle w:val="ListParagraph"/>
        <w:numPr>
          <w:ilvl w:val="0"/>
          <w:numId w:val="2"/>
        </w:numPr>
        <w:rPr>
          <w:sz w:val="32"/>
          <w:szCs w:val="32"/>
        </w:rPr>
      </w:pPr>
      <w:r w:rsidRPr="00146426">
        <w:rPr>
          <w:sz w:val="32"/>
          <w:szCs w:val="32"/>
        </w:rPr>
        <w:t>Development Aid (ODA) was no panacea, no solution</w:t>
      </w:r>
      <w:r>
        <w:rPr>
          <w:sz w:val="32"/>
          <w:szCs w:val="32"/>
        </w:rPr>
        <w:t xml:space="preserve">, to </w:t>
      </w:r>
      <w:smartTag w:uri="urn:schemas-microsoft-com:office:smarttags" w:element="place">
        <w:r>
          <w:rPr>
            <w:sz w:val="32"/>
            <w:szCs w:val="32"/>
          </w:rPr>
          <w:t>Africa</w:t>
        </w:r>
      </w:smartTag>
      <w:r>
        <w:rPr>
          <w:sz w:val="32"/>
          <w:szCs w:val="32"/>
        </w:rPr>
        <w:t>’s development problems</w:t>
      </w:r>
      <w:r w:rsidRPr="00146426">
        <w:rPr>
          <w:sz w:val="32"/>
          <w:szCs w:val="32"/>
        </w:rPr>
        <w:t xml:space="preserve">.  Nor were the proliferation of ‘Grand </w:t>
      </w:r>
      <w:r>
        <w:rPr>
          <w:sz w:val="32"/>
          <w:szCs w:val="32"/>
        </w:rPr>
        <w:t>P</w:t>
      </w:r>
      <w:r w:rsidRPr="00146426">
        <w:rPr>
          <w:sz w:val="32"/>
          <w:szCs w:val="32"/>
        </w:rPr>
        <w:t xml:space="preserve">lans’, palliatives and hand-wringing exercises to save Africa </w:t>
      </w:r>
      <w:r>
        <w:rPr>
          <w:sz w:val="32"/>
          <w:szCs w:val="32"/>
        </w:rPr>
        <w:t xml:space="preserve">which </w:t>
      </w:r>
      <w:r w:rsidRPr="00146426">
        <w:rPr>
          <w:sz w:val="32"/>
          <w:szCs w:val="32"/>
        </w:rPr>
        <w:t>developed in a kind of intellectual cottage industry (UN, IMF, World Bank,G8, Tony Blair’s Commission). They kept the</w:t>
      </w:r>
      <w:r>
        <w:rPr>
          <w:sz w:val="32"/>
          <w:szCs w:val="32"/>
        </w:rPr>
        <w:t xml:space="preserve"> great</w:t>
      </w:r>
      <w:r w:rsidRPr="00146426">
        <w:rPr>
          <w:sz w:val="32"/>
          <w:szCs w:val="32"/>
        </w:rPr>
        <w:t xml:space="preserve"> debate</w:t>
      </w:r>
      <w:r>
        <w:rPr>
          <w:sz w:val="32"/>
          <w:szCs w:val="32"/>
        </w:rPr>
        <w:t xml:space="preserve"> about Africa’s plight</w:t>
      </w:r>
      <w:r w:rsidRPr="00146426">
        <w:rPr>
          <w:sz w:val="32"/>
          <w:szCs w:val="32"/>
        </w:rPr>
        <w:t xml:space="preserve"> alive, </w:t>
      </w:r>
      <w:r>
        <w:rPr>
          <w:sz w:val="32"/>
          <w:szCs w:val="32"/>
        </w:rPr>
        <w:t>arranged</w:t>
      </w:r>
      <w:r w:rsidRPr="00146426">
        <w:rPr>
          <w:sz w:val="32"/>
          <w:szCs w:val="32"/>
        </w:rPr>
        <w:t xml:space="preserve"> 5 Star conferences in exotic places</w:t>
      </w:r>
      <w:r>
        <w:rPr>
          <w:sz w:val="32"/>
          <w:szCs w:val="32"/>
        </w:rPr>
        <w:t xml:space="preserve">, assured </w:t>
      </w:r>
      <w:r w:rsidRPr="00146426">
        <w:rPr>
          <w:sz w:val="32"/>
          <w:szCs w:val="32"/>
        </w:rPr>
        <w:t xml:space="preserve">media exposure </w:t>
      </w:r>
      <w:r>
        <w:rPr>
          <w:sz w:val="32"/>
          <w:szCs w:val="32"/>
        </w:rPr>
        <w:t xml:space="preserve">to </w:t>
      </w:r>
      <w:r w:rsidRPr="00146426">
        <w:rPr>
          <w:sz w:val="32"/>
          <w:szCs w:val="32"/>
        </w:rPr>
        <w:t xml:space="preserve">political prima donnas, but Africa’s problems unresolved. </w:t>
      </w:r>
    </w:p>
    <w:p w:rsidR="009D154C" w:rsidP="00146426" w:rsidRDefault="009D154C">
      <w:pPr>
        <w:pStyle w:val="ListParagraph"/>
        <w:numPr>
          <w:ilvl w:val="0"/>
          <w:numId w:val="2"/>
        </w:numPr>
        <w:rPr>
          <w:sz w:val="32"/>
          <w:szCs w:val="32"/>
        </w:rPr>
      </w:pPr>
      <w:r>
        <w:rPr>
          <w:sz w:val="32"/>
          <w:szCs w:val="32"/>
        </w:rPr>
        <w:t xml:space="preserve">While </w:t>
      </w:r>
      <w:r w:rsidRPr="00146426">
        <w:rPr>
          <w:sz w:val="32"/>
          <w:szCs w:val="32"/>
        </w:rPr>
        <w:t xml:space="preserve">European involvement, up to the end of the colonial period, left an overwhelmingly negative impact on </w:t>
      </w:r>
      <w:smartTag w:uri="urn:schemas-microsoft-com:office:smarttags" w:element="place">
        <w:r w:rsidRPr="00146426">
          <w:rPr>
            <w:sz w:val="32"/>
            <w:szCs w:val="32"/>
          </w:rPr>
          <w:t>Africa</w:t>
        </w:r>
      </w:smartTag>
      <w:r>
        <w:rPr>
          <w:sz w:val="32"/>
          <w:szCs w:val="32"/>
        </w:rPr>
        <w:t>,</w:t>
      </w:r>
      <w:r w:rsidRPr="00146426">
        <w:rPr>
          <w:sz w:val="32"/>
          <w:szCs w:val="32"/>
        </w:rPr>
        <w:t xml:space="preserve"> it is equally true that in the post-</w:t>
      </w:r>
      <w:r w:rsidRPr="00146426">
        <w:rPr>
          <w:sz w:val="32"/>
          <w:szCs w:val="32"/>
        </w:rPr>
        <w:lastRenderedPageBreak/>
        <w:t>colonial era, the relationship changed</w:t>
      </w:r>
      <w:r>
        <w:rPr>
          <w:sz w:val="32"/>
          <w:szCs w:val="32"/>
        </w:rPr>
        <w:t xml:space="preserve"> positively</w:t>
      </w:r>
      <w:r w:rsidRPr="00146426">
        <w:rPr>
          <w:sz w:val="32"/>
          <w:szCs w:val="32"/>
        </w:rPr>
        <w:t>. Although ODA and FTA failed expectations, E</w:t>
      </w:r>
      <w:r>
        <w:rPr>
          <w:sz w:val="32"/>
          <w:szCs w:val="32"/>
        </w:rPr>
        <w:t xml:space="preserve">U involvement, being multilateral and </w:t>
      </w:r>
      <w:proofErr w:type="spellStart"/>
      <w:r>
        <w:rPr>
          <w:sz w:val="32"/>
          <w:szCs w:val="32"/>
        </w:rPr>
        <w:t>non exploitative</w:t>
      </w:r>
      <w:proofErr w:type="spellEnd"/>
      <w:r>
        <w:rPr>
          <w:sz w:val="32"/>
          <w:szCs w:val="32"/>
        </w:rPr>
        <w:t xml:space="preserve"> </w:t>
      </w:r>
      <w:r w:rsidRPr="00146426">
        <w:rPr>
          <w:sz w:val="32"/>
          <w:szCs w:val="32"/>
        </w:rPr>
        <w:t>left a discernible footprint</w:t>
      </w:r>
      <w:r>
        <w:rPr>
          <w:sz w:val="32"/>
          <w:szCs w:val="32"/>
        </w:rPr>
        <w:t xml:space="preserve"> as it</w:t>
      </w:r>
      <w:r w:rsidRPr="00146426">
        <w:rPr>
          <w:sz w:val="32"/>
          <w:szCs w:val="32"/>
        </w:rPr>
        <w:t xml:space="preserve"> </w:t>
      </w:r>
      <w:r>
        <w:rPr>
          <w:sz w:val="32"/>
          <w:szCs w:val="32"/>
        </w:rPr>
        <w:t>impacted on</w:t>
      </w:r>
      <w:r w:rsidRPr="00146426">
        <w:rPr>
          <w:sz w:val="32"/>
          <w:szCs w:val="32"/>
        </w:rPr>
        <w:t xml:space="preserve"> modernisation, development, politics, governance, economics and even culture. </w:t>
      </w:r>
    </w:p>
    <w:p w:rsidR="009D154C" w:rsidP="00146426" w:rsidRDefault="009D154C">
      <w:pPr>
        <w:pStyle w:val="ListParagraph"/>
        <w:numPr>
          <w:ilvl w:val="0"/>
          <w:numId w:val="2"/>
        </w:numPr>
        <w:rPr>
          <w:sz w:val="32"/>
          <w:szCs w:val="32"/>
        </w:rPr>
      </w:pPr>
      <w:r w:rsidRPr="00146426">
        <w:rPr>
          <w:sz w:val="32"/>
          <w:szCs w:val="32"/>
        </w:rPr>
        <w:t xml:space="preserve">Particularly since the 2000  Africa/EU Cairo summit, the EU read the </w:t>
      </w:r>
      <w:r>
        <w:rPr>
          <w:sz w:val="32"/>
          <w:szCs w:val="32"/>
        </w:rPr>
        <w:t xml:space="preserve">dynamics and </w:t>
      </w:r>
      <w:r w:rsidRPr="00146426">
        <w:rPr>
          <w:sz w:val="32"/>
          <w:szCs w:val="32"/>
        </w:rPr>
        <w:t xml:space="preserve">directions of change in </w:t>
      </w:r>
      <w:smartTag w:uri="urn:schemas-microsoft-com:office:smarttags" w:element="place">
        <w:r w:rsidRPr="00146426">
          <w:rPr>
            <w:sz w:val="32"/>
            <w:szCs w:val="32"/>
          </w:rPr>
          <w:t>Africa</w:t>
        </w:r>
      </w:smartTag>
      <w:r w:rsidRPr="00146426">
        <w:rPr>
          <w:sz w:val="32"/>
          <w:szCs w:val="32"/>
        </w:rPr>
        <w:t xml:space="preserve"> </w:t>
      </w:r>
      <w:r>
        <w:rPr>
          <w:sz w:val="32"/>
          <w:szCs w:val="32"/>
        </w:rPr>
        <w:t xml:space="preserve">more </w:t>
      </w:r>
      <w:r w:rsidRPr="00146426">
        <w:rPr>
          <w:sz w:val="32"/>
          <w:szCs w:val="32"/>
        </w:rPr>
        <w:t>correctly and adapted its policies accordingly</w:t>
      </w:r>
      <w:r>
        <w:rPr>
          <w:sz w:val="32"/>
          <w:szCs w:val="32"/>
        </w:rPr>
        <w:t>, albeit with notable shortcomings.</w:t>
      </w:r>
    </w:p>
    <w:p w:rsidR="009D154C" w:rsidP="005737CC" w:rsidRDefault="009D154C">
      <w:pPr>
        <w:pStyle w:val="ListParagraph"/>
        <w:numPr>
          <w:ilvl w:val="0"/>
          <w:numId w:val="2"/>
        </w:numPr>
        <w:rPr>
          <w:sz w:val="32"/>
          <w:szCs w:val="32"/>
        </w:rPr>
      </w:pPr>
      <w:r w:rsidRPr="005737CC">
        <w:rPr>
          <w:sz w:val="32"/>
          <w:szCs w:val="32"/>
        </w:rPr>
        <w:t xml:space="preserve"> Several aspects put the EU’s involvement in Africa apart from others: it is by some margin the largest donor (42% of its total ODA budget, Euro 4.1 billion); it is Africa’s largest trading partner by a wide margin; it engages Africa multilaterally as well as bilaterally; it is holistic and interdisciplinary; it puts emphasis on co-ownership; equal partnership; common goals; shared vision and consensus; it focuses on intercontinental as well as global cooperation, it facilitates dialogue on issues of joint political concern and interest, and probably most importantly, it is normatively based. These </w:t>
      </w:r>
      <w:r>
        <w:rPr>
          <w:sz w:val="32"/>
          <w:szCs w:val="32"/>
        </w:rPr>
        <w:t>norms</w:t>
      </w:r>
      <w:r w:rsidRPr="005737CC">
        <w:rPr>
          <w:sz w:val="32"/>
          <w:szCs w:val="32"/>
        </w:rPr>
        <w:t xml:space="preserve"> have been stated and restated since the EU/Africa Cairo Summit of 2000, the </w:t>
      </w:r>
      <w:proofErr w:type="spellStart"/>
      <w:r w:rsidRPr="005737CC">
        <w:rPr>
          <w:sz w:val="32"/>
          <w:szCs w:val="32"/>
        </w:rPr>
        <w:t>Cotonou</w:t>
      </w:r>
      <w:proofErr w:type="spellEnd"/>
      <w:r w:rsidRPr="005737CC">
        <w:rPr>
          <w:sz w:val="32"/>
          <w:szCs w:val="32"/>
        </w:rPr>
        <w:t xml:space="preserve"> Agreement, the EU’s 2005 Africa Strategy and the 2007 Joint Africa-EU Strategy (JAES). </w:t>
      </w:r>
    </w:p>
    <w:p w:rsidR="009D154C" w:rsidP="00200E09" w:rsidRDefault="009D154C">
      <w:pPr>
        <w:pStyle w:val="ListParagraph"/>
        <w:numPr>
          <w:ilvl w:val="0"/>
          <w:numId w:val="2"/>
        </w:numPr>
        <w:rPr>
          <w:sz w:val="32"/>
          <w:szCs w:val="32"/>
        </w:rPr>
      </w:pPr>
      <w:r w:rsidRPr="005737CC">
        <w:rPr>
          <w:sz w:val="32"/>
          <w:szCs w:val="32"/>
        </w:rPr>
        <w:t xml:space="preserve">As </w:t>
      </w:r>
      <w:r w:rsidRPr="005737CC">
        <w:rPr>
          <w:b/>
          <w:sz w:val="32"/>
          <w:szCs w:val="32"/>
        </w:rPr>
        <w:t xml:space="preserve">a multilateral normative soft power </w:t>
      </w:r>
      <w:r w:rsidRPr="005737CC">
        <w:rPr>
          <w:sz w:val="32"/>
          <w:szCs w:val="32"/>
        </w:rPr>
        <w:t>role player, the EU deliberately moved away from the traditional donor-recipient focus, to co-ownership, shared values and goals and partnership.</w:t>
      </w:r>
      <w:r w:rsidRPr="005737CC">
        <w:rPr>
          <w:b/>
          <w:i/>
          <w:sz w:val="32"/>
          <w:szCs w:val="32"/>
        </w:rPr>
        <w:t xml:space="preserve"> </w:t>
      </w:r>
      <w:r w:rsidRPr="005737CC">
        <w:rPr>
          <w:sz w:val="32"/>
          <w:szCs w:val="32"/>
        </w:rPr>
        <w:t xml:space="preserve">Moreover, </w:t>
      </w:r>
      <w:r w:rsidRPr="005737CC">
        <w:rPr>
          <w:sz w:val="32"/>
          <w:szCs w:val="32"/>
        </w:rPr>
        <w:lastRenderedPageBreak/>
        <w:t xml:space="preserve">the EU sees Africa as an actor in its own right; it wants to remain a privileged partner and make the most of its relations with </w:t>
      </w:r>
      <w:smartTag w:uri="urn:schemas-microsoft-com:office:smarttags" w:element="place">
        <w:r w:rsidRPr="005737CC">
          <w:rPr>
            <w:sz w:val="32"/>
            <w:szCs w:val="32"/>
          </w:rPr>
          <w:t>Africa</w:t>
        </w:r>
      </w:smartTag>
      <w:r>
        <w:rPr>
          <w:sz w:val="32"/>
          <w:szCs w:val="32"/>
        </w:rPr>
        <w:t>.</w:t>
      </w:r>
    </w:p>
    <w:p w:rsidR="009D154C" w:rsidP="00200E09" w:rsidRDefault="009D154C">
      <w:pPr>
        <w:pStyle w:val="ListParagraph"/>
        <w:numPr>
          <w:ilvl w:val="0"/>
          <w:numId w:val="2"/>
        </w:numPr>
        <w:rPr>
          <w:sz w:val="32"/>
          <w:szCs w:val="32"/>
        </w:rPr>
      </w:pPr>
      <w:r>
        <w:rPr>
          <w:sz w:val="32"/>
          <w:szCs w:val="32"/>
        </w:rPr>
        <w:t>A major problem with the EU’s Africa involvement is  its inability to progress sufficiently from the aspirational to the operational and many problems remained unresolved; On</w:t>
      </w:r>
      <w:r w:rsidRPr="00411BBD">
        <w:rPr>
          <w:sz w:val="32"/>
          <w:szCs w:val="32"/>
        </w:rPr>
        <w:t xml:space="preserve"> the upside</w:t>
      </w:r>
      <w:r>
        <w:rPr>
          <w:sz w:val="32"/>
          <w:szCs w:val="32"/>
        </w:rPr>
        <w:t>, however,</w:t>
      </w:r>
      <w:r w:rsidRPr="00411BBD">
        <w:rPr>
          <w:sz w:val="32"/>
          <w:szCs w:val="32"/>
        </w:rPr>
        <w:t xml:space="preserve"> </w:t>
      </w:r>
      <w:r>
        <w:rPr>
          <w:sz w:val="32"/>
          <w:szCs w:val="32"/>
        </w:rPr>
        <w:t>its</w:t>
      </w:r>
      <w:r w:rsidRPr="00411BBD">
        <w:rPr>
          <w:sz w:val="32"/>
          <w:szCs w:val="32"/>
        </w:rPr>
        <w:t xml:space="preserve"> involvement left what could be called a ‘</w:t>
      </w:r>
      <w:r w:rsidRPr="00411BBD">
        <w:rPr>
          <w:b/>
          <w:sz w:val="32"/>
          <w:szCs w:val="32"/>
        </w:rPr>
        <w:t>catalytic  residue’</w:t>
      </w:r>
      <w:r w:rsidRPr="00411BBD">
        <w:rPr>
          <w:sz w:val="32"/>
          <w:szCs w:val="32"/>
        </w:rPr>
        <w:t xml:space="preserve"> which, in my analysis,</w:t>
      </w:r>
      <w:r>
        <w:rPr>
          <w:sz w:val="32"/>
          <w:szCs w:val="32"/>
        </w:rPr>
        <w:t xml:space="preserve"> had and </w:t>
      </w:r>
      <w:r w:rsidRPr="00411BBD">
        <w:rPr>
          <w:sz w:val="32"/>
          <w:szCs w:val="32"/>
        </w:rPr>
        <w:t xml:space="preserve"> continues to have a positive </w:t>
      </w:r>
      <w:r w:rsidRPr="005F696D">
        <w:rPr>
          <w:b/>
          <w:sz w:val="32"/>
          <w:szCs w:val="32"/>
        </w:rPr>
        <w:t xml:space="preserve">normative qualitative </w:t>
      </w:r>
      <w:r>
        <w:rPr>
          <w:b/>
          <w:sz w:val="32"/>
          <w:szCs w:val="32"/>
        </w:rPr>
        <w:t>spill-over to</w:t>
      </w:r>
      <w:r w:rsidRPr="00411BBD">
        <w:rPr>
          <w:sz w:val="32"/>
          <w:szCs w:val="32"/>
        </w:rPr>
        <w:t xml:space="preserve"> African development and modernisation.</w:t>
      </w:r>
      <w:r w:rsidRPr="00B43DE6">
        <w:rPr>
          <w:sz w:val="32"/>
          <w:szCs w:val="32"/>
        </w:rPr>
        <w:t xml:space="preserve"> </w:t>
      </w:r>
    </w:p>
    <w:p w:rsidRPr="00200E09" w:rsidR="009D154C" w:rsidP="00146426" w:rsidRDefault="009D154C">
      <w:pPr>
        <w:pStyle w:val="ListParagraph"/>
        <w:numPr>
          <w:ilvl w:val="0"/>
          <w:numId w:val="2"/>
        </w:numPr>
        <w:spacing w:line="360" w:lineRule="auto"/>
        <w:rPr>
          <w:sz w:val="32"/>
          <w:szCs w:val="32"/>
        </w:rPr>
      </w:pPr>
      <w:r w:rsidRPr="00B43DE6">
        <w:rPr>
          <w:sz w:val="32"/>
          <w:szCs w:val="32"/>
        </w:rPr>
        <w:t xml:space="preserve">Therefore, it seems fair to conclude </w:t>
      </w:r>
      <w:r w:rsidRPr="00B43DE6">
        <w:rPr>
          <w:b/>
          <w:i/>
          <w:sz w:val="32"/>
          <w:szCs w:val="32"/>
        </w:rPr>
        <w:t>that the EU  was probably the most effective soft power, norm-making</w:t>
      </w:r>
      <w:r>
        <w:rPr>
          <w:b/>
          <w:i/>
          <w:sz w:val="32"/>
          <w:szCs w:val="32"/>
        </w:rPr>
        <w:t>, value-adding,</w:t>
      </w:r>
      <w:r w:rsidRPr="00B43DE6">
        <w:rPr>
          <w:b/>
          <w:i/>
          <w:sz w:val="32"/>
          <w:szCs w:val="32"/>
        </w:rPr>
        <w:t xml:space="preserve"> </w:t>
      </w:r>
      <w:r>
        <w:rPr>
          <w:b/>
          <w:i/>
          <w:sz w:val="32"/>
          <w:szCs w:val="32"/>
        </w:rPr>
        <w:t>external</w:t>
      </w:r>
      <w:r w:rsidRPr="00B43DE6">
        <w:rPr>
          <w:b/>
          <w:i/>
          <w:sz w:val="32"/>
          <w:szCs w:val="32"/>
        </w:rPr>
        <w:t xml:space="preserve"> participant in </w:t>
      </w:r>
      <w:smartTag w:uri="urn:schemas-microsoft-com:office:smarttags" w:element="place">
        <w:r w:rsidRPr="00B43DE6">
          <w:rPr>
            <w:b/>
            <w:i/>
            <w:sz w:val="32"/>
            <w:szCs w:val="32"/>
          </w:rPr>
          <w:t>Africa</w:t>
        </w:r>
      </w:smartTag>
      <w:r w:rsidRPr="00B43DE6">
        <w:rPr>
          <w:b/>
          <w:i/>
          <w:sz w:val="32"/>
          <w:szCs w:val="32"/>
        </w:rPr>
        <w:t>, with an impact which is perhaps more real than apparent.</w:t>
      </w:r>
      <w:r w:rsidRPr="00B43DE6">
        <w:rPr>
          <w:sz w:val="32"/>
          <w:szCs w:val="32"/>
        </w:rPr>
        <w:t xml:space="preserve"> </w:t>
      </w:r>
    </w:p>
    <w:p w:rsidRPr="00200E09" w:rsidR="009D154C" w:rsidP="00200E09" w:rsidRDefault="009D154C">
      <w:pPr>
        <w:pStyle w:val="ListParagraph"/>
        <w:numPr>
          <w:ilvl w:val="0"/>
          <w:numId w:val="2"/>
        </w:numPr>
        <w:spacing w:line="360" w:lineRule="auto"/>
        <w:rPr>
          <w:sz w:val="32"/>
          <w:szCs w:val="32"/>
        </w:rPr>
      </w:pPr>
      <w:r w:rsidRPr="00200E09">
        <w:rPr>
          <w:sz w:val="32"/>
          <w:szCs w:val="32"/>
        </w:rPr>
        <w:t xml:space="preserve">With the new ‘stampede for Africa’ threatening Europe’s traditional strengths and presence in </w:t>
      </w:r>
      <w:smartTag w:uri="urn:schemas-microsoft-com:office:smarttags" w:element="place">
        <w:r w:rsidRPr="00200E09">
          <w:rPr>
            <w:sz w:val="32"/>
            <w:szCs w:val="32"/>
          </w:rPr>
          <w:t>Africa</w:t>
        </w:r>
      </w:smartTag>
      <w:r w:rsidRPr="00200E09">
        <w:rPr>
          <w:sz w:val="32"/>
          <w:szCs w:val="32"/>
        </w:rPr>
        <w:t xml:space="preserve">, the question is whether the EU’s ‘normative model’ would prevail as a preferred alternative to the Asian normless, non-interventionist model ? </w:t>
      </w:r>
    </w:p>
    <w:p w:rsidR="009D154C" w:rsidP="00B43DE6" w:rsidRDefault="009D154C">
      <w:pPr>
        <w:pStyle w:val="ListParagraph"/>
        <w:numPr>
          <w:ilvl w:val="0"/>
          <w:numId w:val="2"/>
        </w:numPr>
        <w:spacing w:line="360" w:lineRule="auto"/>
        <w:rPr>
          <w:sz w:val="32"/>
          <w:szCs w:val="32"/>
        </w:rPr>
      </w:pPr>
      <w:smartTag w:uri="urn:schemas-microsoft-com:office:smarttags" w:element="country-region">
        <w:r>
          <w:rPr>
            <w:sz w:val="32"/>
            <w:szCs w:val="32"/>
          </w:rPr>
          <w:t>China</w:t>
        </w:r>
      </w:smartTag>
      <w:r>
        <w:rPr>
          <w:sz w:val="32"/>
          <w:szCs w:val="32"/>
        </w:rPr>
        <w:t xml:space="preserve"> and other Asian countries follow a</w:t>
      </w:r>
      <w:r w:rsidRPr="00411BBD">
        <w:rPr>
          <w:sz w:val="32"/>
          <w:szCs w:val="32"/>
        </w:rPr>
        <w:t xml:space="preserve"> ‘no strings attached’ model based on ‘</w:t>
      </w:r>
      <w:r w:rsidRPr="006211DB">
        <w:rPr>
          <w:b/>
          <w:sz w:val="32"/>
          <w:szCs w:val="32"/>
        </w:rPr>
        <w:t>resource-for infrastructure concessional loans</w:t>
      </w:r>
      <w:r w:rsidRPr="00411BBD">
        <w:rPr>
          <w:sz w:val="32"/>
          <w:szCs w:val="32"/>
        </w:rPr>
        <w:t xml:space="preserve">’ in </w:t>
      </w:r>
      <w:smartTag w:uri="urn:schemas-microsoft-com:office:smarttags" w:element="place">
        <w:r w:rsidRPr="00411BBD">
          <w:rPr>
            <w:sz w:val="32"/>
            <w:szCs w:val="32"/>
          </w:rPr>
          <w:t>Africa</w:t>
        </w:r>
      </w:smartTag>
      <w:r w:rsidRPr="00411BBD">
        <w:rPr>
          <w:sz w:val="32"/>
          <w:szCs w:val="32"/>
        </w:rPr>
        <w:t xml:space="preserve">. It helps </w:t>
      </w:r>
      <w:r w:rsidRPr="00411BBD">
        <w:rPr>
          <w:sz w:val="32"/>
          <w:szCs w:val="32"/>
        </w:rPr>
        <w:lastRenderedPageBreak/>
        <w:t>them to expand their reach into many African resource producers</w:t>
      </w:r>
      <w:r>
        <w:rPr>
          <w:sz w:val="32"/>
          <w:szCs w:val="32"/>
        </w:rPr>
        <w:t xml:space="preserve"> where the leadership look for a better cash-flow. This has made inroads into areas where</w:t>
      </w:r>
      <w:r w:rsidRPr="00411BBD">
        <w:rPr>
          <w:sz w:val="32"/>
          <w:szCs w:val="32"/>
        </w:rPr>
        <w:t xml:space="preserve"> </w:t>
      </w:r>
      <w:smartTag w:uri="urn:schemas-microsoft-com:office:smarttags" w:element="place">
        <w:r>
          <w:rPr>
            <w:sz w:val="32"/>
            <w:szCs w:val="32"/>
          </w:rPr>
          <w:t>E</w:t>
        </w:r>
        <w:r w:rsidRPr="00411BBD">
          <w:rPr>
            <w:sz w:val="32"/>
            <w:szCs w:val="32"/>
          </w:rPr>
          <w:t>urope</w:t>
        </w:r>
      </w:smartTag>
      <w:r w:rsidRPr="00411BBD">
        <w:rPr>
          <w:sz w:val="32"/>
          <w:szCs w:val="32"/>
        </w:rPr>
        <w:t xml:space="preserve"> has </w:t>
      </w:r>
      <w:r>
        <w:rPr>
          <w:sz w:val="32"/>
          <w:szCs w:val="32"/>
        </w:rPr>
        <w:t>traditionally</w:t>
      </w:r>
      <w:r w:rsidRPr="00411BBD">
        <w:rPr>
          <w:sz w:val="32"/>
          <w:szCs w:val="32"/>
        </w:rPr>
        <w:t xml:space="preserve"> been the pre-eminent, unrivalled development partner</w:t>
      </w:r>
      <w:r>
        <w:rPr>
          <w:sz w:val="32"/>
          <w:szCs w:val="32"/>
        </w:rPr>
        <w:t xml:space="preserve">. </w:t>
      </w:r>
    </w:p>
    <w:p w:rsidRPr="00411BBD" w:rsidR="009D154C" w:rsidP="00200E09" w:rsidRDefault="009D154C">
      <w:pPr>
        <w:pStyle w:val="ListParagraph"/>
        <w:numPr>
          <w:ilvl w:val="0"/>
          <w:numId w:val="2"/>
        </w:numPr>
        <w:spacing w:line="360" w:lineRule="auto"/>
        <w:rPr>
          <w:b/>
          <w:i/>
          <w:sz w:val="32"/>
          <w:szCs w:val="32"/>
        </w:rPr>
      </w:pPr>
      <w:r w:rsidRPr="00F02B60">
        <w:rPr>
          <w:b/>
          <w:i/>
          <w:sz w:val="32"/>
          <w:szCs w:val="32"/>
        </w:rPr>
        <w:t xml:space="preserve">A caveat which could be added here is that </w:t>
      </w:r>
      <w:r w:rsidRPr="00F02B60">
        <w:rPr>
          <w:sz w:val="32"/>
          <w:szCs w:val="32"/>
        </w:rPr>
        <w:t xml:space="preserve">China’s highly proclaimed stance of ‘neutral non-intervention’ in the sovereign domain of aid recipients has apparently </w:t>
      </w:r>
      <w:r w:rsidRPr="00F02B60">
        <w:rPr>
          <w:b/>
          <w:sz w:val="32"/>
          <w:szCs w:val="32"/>
        </w:rPr>
        <w:t xml:space="preserve">more to do with its own </w:t>
      </w:r>
      <w:r>
        <w:rPr>
          <w:b/>
          <w:sz w:val="32"/>
          <w:szCs w:val="32"/>
        </w:rPr>
        <w:t xml:space="preserve">restrictive </w:t>
      </w:r>
      <w:r w:rsidRPr="00F02B60">
        <w:rPr>
          <w:b/>
          <w:sz w:val="32"/>
          <w:szCs w:val="32"/>
        </w:rPr>
        <w:t xml:space="preserve">domestic policies on democracy and human rights, than respect for sovereignty </w:t>
      </w:r>
      <w:r w:rsidRPr="00F02B60">
        <w:rPr>
          <w:b/>
          <w:i/>
          <w:sz w:val="32"/>
          <w:szCs w:val="32"/>
        </w:rPr>
        <w:t>per se</w:t>
      </w:r>
      <w:r w:rsidRPr="00F02B60">
        <w:rPr>
          <w:sz w:val="32"/>
          <w:szCs w:val="32"/>
        </w:rPr>
        <w:t xml:space="preserve">. A second caveat is that commodity trade with Asian countries, being morally neutral, may prop-up authoritarian regimes, </w:t>
      </w:r>
      <w:r w:rsidRPr="00F02B60">
        <w:rPr>
          <w:b/>
          <w:sz w:val="32"/>
          <w:szCs w:val="32"/>
        </w:rPr>
        <w:t>but only about a third of Africa’s recent growth was commodity-led</w:t>
      </w:r>
      <w:r w:rsidRPr="00F02B60">
        <w:rPr>
          <w:sz w:val="32"/>
          <w:szCs w:val="32"/>
        </w:rPr>
        <w:t>, giving credence to the important role of locally induced normative criteria and accumulation of soft power as engines of growth.</w:t>
      </w:r>
    </w:p>
    <w:p w:rsidRPr="003D2668" w:rsidR="009D154C" w:rsidP="00F02B60" w:rsidRDefault="009D154C">
      <w:pPr>
        <w:pStyle w:val="ListParagraph"/>
        <w:numPr>
          <w:ilvl w:val="0"/>
          <w:numId w:val="2"/>
        </w:numPr>
        <w:spacing w:line="360" w:lineRule="auto"/>
        <w:rPr>
          <w:b/>
          <w:i/>
          <w:sz w:val="32"/>
          <w:szCs w:val="32"/>
        </w:rPr>
      </w:pPr>
      <w:r w:rsidRPr="003D2668">
        <w:rPr>
          <w:b/>
          <w:sz w:val="32"/>
          <w:szCs w:val="32"/>
        </w:rPr>
        <w:t xml:space="preserve">Even so, Europe’s influence </w:t>
      </w:r>
      <w:r>
        <w:rPr>
          <w:b/>
          <w:sz w:val="32"/>
          <w:szCs w:val="32"/>
        </w:rPr>
        <w:t>i</w:t>
      </w:r>
      <w:r w:rsidRPr="003D2668">
        <w:rPr>
          <w:b/>
          <w:sz w:val="32"/>
          <w:szCs w:val="32"/>
        </w:rPr>
        <w:t xml:space="preserve">n </w:t>
      </w:r>
      <w:smartTag w:uri="urn:schemas-microsoft-com:office:smarttags" w:element="place">
        <w:r w:rsidRPr="003D2668">
          <w:rPr>
            <w:b/>
            <w:sz w:val="32"/>
            <w:szCs w:val="32"/>
          </w:rPr>
          <w:t>Africa</w:t>
        </w:r>
      </w:smartTag>
      <w:r w:rsidRPr="003D2668">
        <w:rPr>
          <w:b/>
          <w:sz w:val="32"/>
          <w:szCs w:val="32"/>
        </w:rPr>
        <w:t xml:space="preserve"> is in a phase of decline</w:t>
      </w:r>
      <w:r>
        <w:rPr>
          <w:b/>
          <w:sz w:val="32"/>
          <w:szCs w:val="32"/>
        </w:rPr>
        <w:t>. A</w:t>
      </w:r>
      <w:r w:rsidRPr="003D2668">
        <w:rPr>
          <w:b/>
          <w:sz w:val="32"/>
          <w:szCs w:val="32"/>
        </w:rPr>
        <w:t xml:space="preserve"> new ‘scramble for Africa’</w:t>
      </w:r>
      <w:r>
        <w:rPr>
          <w:b/>
          <w:sz w:val="32"/>
          <w:szCs w:val="32"/>
        </w:rPr>
        <w:t xml:space="preserve"> </w:t>
      </w:r>
      <w:r w:rsidRPr="003D2668">
        <w:rPr>
          <w:b/>
          <w:sz w:val="32"/>
          <w:szCs w:val="32"/>
        </w:rPr>
        <w:t>is afoot; Western Europe’s trade with Africa  declined  from 51% in 1990 to 28% in 2008;  in 2009 China emerged as Africa’s largest bilateral trading partner and</w:t>
      </w:r>
      <w:r w:rsidRPr="003D2668">
        <w:rPr>
          <w:sz w:val="32"/>
          <w:szCs w:val="32"/>
        </w:rPr>
        <w:t xml:space="preserve"> the </w:t>
      </w:r>
      <w:r w:rsidRPr="00F02B60">
        <w:rPr>
          <w:b/>
          <w:sz w:val="32"/>
          <w:szCs w:val="32"/>
        </w:rPr>
        <w:t>fifth largest</w:t>
      </w:r>
      <w:r w:rsidRPr="003D2668">
        <w:rPr>
          <w:sz w:val="32"/>
          <w:szCs w:val="32"/>
        </w:rPr>
        <w:t xml:space="preserve"> investment </w:t>
      </w:r>
      <w:r w:rsidRPr="003D2668">
        <w:rPr>
          <w:sz w:val="32"/>
          <w:szCs w:val="32"/>
        </w:rPr>
        <w:lastRenderedPageBreak/>
        <w:t>country in the continent. South/South trade is moving upward</w:t>
      </w:r>
      <w:r>
        <w:rPr>
          <w:sz w:val="32"/>
          <w:szCs w:val="32"/>
        </w:rPr>
        <w:t xml:space="preserve"> all the time</w:t>
      </w:r>
      <w:r w:rsidRPr="003D2668">
        <w:rPr>
          <w:sz w:val="32"/>
          <w:szCs w:val="32"/>
        </w:rPr>
        <w:t>.</w:t>
      </w:r>
    </w:p>
    <w:p w:rsidRPr="003D2668" w:rsidR="009D154C" w:rsidP="00411BBD" w:rsidRDefault="009D154C">
      <w:pPr>
        <w:pStyle w:val="ListParagraph"/>
        <w:numPr>
          <w:ilvl w:val="0"/>
          <w:numId w:val="2"/>
        </w:numPr>
        <w:spacing w:line="360" w:lineRule="auto"/>
        <w:rPr>
          <w:b/>
          <w:i/>
          <w:sz w:val="32"/>
          <w:szCs w:val="32"/>
        </w:rPr>
      </w:pPr>
      <w:r w:rsidRPr="003D2668">
        <w:rPr>
          <w:b/>
          <w:i/>
          <w:sz w:val="32"/>
          <w:szCs w:val="32"/>
        </w:rPr>
        <w:t>What about future EU/African relations?</w:t>
      </w:r>
      <w:r w:rsidRPr="003D2668">
        <w:rPr>
          <w:b/>
          <w:sz w:val="32"/>
          <w:szCs w:val="32"/>
        </w:rPr>
        <w:t xml:space="preserve"> </w:t>
      </w:r>
    </w:p>
    <w:p w:rsidRPr="005D3FC7" w:rsidR="009D154C" w:rsidP="009A5A33" w:rsidRDefault="009D154C">
      <w:pPr>
        <w:pStyle w:val="ListParagraph"/>
        <w:numPr>
          <w:ilvl w:val="0"/>
          <w:numId w:val="2"/>
        </w:numPr>
        <w:spacing w:line="360" w:lineRule="auto"/>
        <w:rPr>
          <w:sz w:val="32"/>
          <w:szCs w:val="32"/>
        </w:rPr>
      </w:pPr>
      <w:r w:rsidRPr="003D2668">
        <w:rPr>
          <w:sz w:val="32"/>
          <w:szCs w:val="32"/>
        </w:rPr>
        <w:t xml:space="preserve">The term ‘actorness’ can be used to characterise the EU’s ability and role to function actively and deliberately in a specific situation. How the EU can exercise its ‘actorness’ in </w:t>
      </w:r>
      <w:smartTag w:uri="urn:schemas-microsoft-com:office:smarttags" w:element="place">
        <w:r w:rsidRPr="003D2668">
          <w:rPr>
            <w:sz w:val="32"/>
            <w:szCs w:val="32"/>
          </w:rPr>
          <w:t>Africa</w:t>
        </w:r>
      </w:smartTag>
      <w:r w:rsidRPr="003D2668">
        <w:rPr>
          <w:sz w:val="32"/>
          <w:szCs w:val="32"/>
        </w:rPr>
        <w:t xml:space="preserve"> is of particular importance</w:t>
      </w:r>
      <w:r>
        <w:rPr>
          <w:sz w:val="32"/>
          <w:szCs w:val="32"/>
        </w:rPr>
        <w:t xml:space="preserve"> and the main instrument in this regard is</w:t>
      </w:r>
      <w:r w:rsidRPr="003D2668">
        <w:rPr>
          <w:b/>
          <w:i/>
          <w:sz w:val="32"/>
          <w:szCs w:val="32"/>
        </w:rPr>
        <w:t xml:space="preserve"> the </w:t>
      </w:r>
      <w:r>
        <w:rPr>
          <w:b/>
          <w:i/>
          <w:sz w:val="32"/>
          <w:szCs w:val="32"/>
        </w:rPr>
        <w:t xml:space="preserve">comprehensive </w:t>
      </w:r>
      <w:r w:rsidRPr="003D2668">
        <w:rPr>
          <w:b/>
          <w:i/>
          <w:sz w:val="32"/>
          <w:szCs w:val="32"/>
        </w:rPr>
        <w:t>2007 Joint Africa-EU Strategy (JAES).</w:t>
      </w:r>
    </w:p>
    <w:p w:rsidRPr="00F02B60" w:rsidR="009D154C" w:rsidP="00146426" w:rsidRDefault="009D154C">
      <w:pPr>
        <w:pStyle w:val="ListParagraph"/>
        <w:numPr>
          <w:ilvl w:val="0"/>
          <w:numId w:val="2"/>
        </w:numPr>
        <w:spacing w:line="360" w:lineRule="auto"/>
        <w:rPr>
          <w:b/>
          <w:i/>
          <w:sz w:val="32"/>
          <w:szCs w:val="32"/>
        </w:rPr>
      </w:pPr>
      <w:r>
        <w:rPr>
          <w:b/>
          <w:i/>
          <w:sz w:val="32"/>
          <w:szCs w:val="32"/>
        </w:rPr>
        <w:t>Unfortunately,</w:t>
      </w:r>
      <w:r w:rsidRPr="008A308F">
        <w:rPr>
          <w:b/>
          <w:i/>
          <w:sz w:val="32"/>
          <w:szCs w:val="32"/>
        </w:rPr>
        <w:t xml:space="preserve"> the EU seems at a loss how to implement this strategy</w:t>
      </w:r>
      <w:r>
        <w:rPr>
          <w:b/>
          <w:i/>
          <w:sz w:val="32"/>
          <w:szCs w:val="32"/>
        </w:rPr>
        <w:t xml:space="preserve"> successfully</w:t>
      </w:r>
      <w:r w:rsidRPr="008A308F">
        <w:rPr>
          <w:b/>
          <w:i/>
          <w:sz w:val="32"/>
          <w:szCs w:val="32"/>
        </w:rPr>
        <w:t>.</w:t>
      </w:r>
      <w:r w:rsidRPr="008A308F">
        <w:rPr>
          <w:sz w:val="32"/>
          <w:szCs w:val="32"/>
        </w:rPr>
        <w:t xml:space="preserve"> </w:t>
      </w:r>
      <w:r>
        <w:rPr>
          <w:sz w:val="32"/>
          <w:szCs w:val="32"/>
        </w:rPr>
        <w:t xml:space="preserve">Lack of leadership in the AU (in particular), inadequate funding, top-down high-minded elitist-bureaucratic dominance; minor role to civil society; confusion and duplication in regard to integrating the JAES with the EU’s various subsidiary programmes in Africa (i.e. </w:t>
      </w:r>
      <w:proofErr w:type="spellStart"/>
      <w:r>
        <w:rPr>
          <w:sz w:val="32"/>
          <w:szCs w:val="32"/>
        </w:rPr>
        <w:t>Cotonou</w:t>
      </w:r>
      <w:proofErr w:type="spellEnd"/>
      <w:r>
        <w:rPr>
          <w:sz w:val="32"/>
          <w:szCs w:val="32"/>
        </w:rPr>
        <w:t>, Trade and Development Agreement with SA,  EU-Mediterranean Partnership); ineffective implementation, etc.......</w:t>
      </w:r>
      <w:r w:rsidRPr="008A308F">
        <w:rPr>
          <w:sz w:val="32"/>
          <w:szCs w:val="32"/>
        </w:rPr>
        <w:t>The 13</w:t>
      </w:r>
      <w:r w:rsidRPr="008A308F">
        <w:rPr>
          <w:sz w:val="32"/>
          <w:szCs w:val="32"/>
          <w:vertAlign w:val="superscript"/>
        </w:rPr>
        <w:t>th</w:t>
      </w:r>
      <w:r w:rsidRPr="008A308F">
        <w:rPr>
          <w:sz w:val="32"/>
          <w:szCs w:val="32"/>
        </w:rPr>
        <w:t xml:space="preserve">  Africa/EU Troika (October 2009) asked for a ‘fundamental review’, even ‘fundamental changes’ </w:t>
      </w:r>
      <w:r>
        <w:rPr>
          <w:sz w:val="32"/>
          <w:szCs w:val="32"/>
        </w:rPr>
        <w:t xml:space="preserve">to the strategy </w:t>
      </w:r>
      <w:r w:rsidRPr="008A308F">
        <w:rPr>
          <w:sz w:val="32"/>
          <w:szCs w:val="32"/>
        </w:rPr>
        <w:t xml:space="preserve">but this was </w:t>
      </w:r>
      <w:r w:rsidRPr="008A308F">
        <w:rPr>
          <w:sz w:val="32"/>
          <w:szCs w:val="32"/>
        </w:rPr>
        <w:lastRenderedPageBreak/>
        <w:t>refused</w:t>
      </w:r>
      <w:r>
        <w:rPr>
          <w:sz w:val="32"/>
          <w:szCs w:val="32"/>
        </w:rPr>
        <w:t xml:space="preserve"> and sticking to its guns the EU prefers to muddle on.</w:t>
      </w:r>
    </w:p>
    <w:p w:rsidRPr="008A308F" w:rsidR="009D154C" w:rsidP="00146426" w:rsidRDefault="009D154C">
      <w:pPr>
        <w:pStyle w:val="ListParagraph"/>
        <w:numPr>
          <w:ilvl w:val="0"/>
          <w:numId w:val="2"/>
        </w:numPr>
        <w:spacing w:line="360" w:lineRule="auto"/>
        <w:rPr>
          <w:b/>
          <w:i/>
          <w:sz w:val="32"/>
          <w:szCs w:val="32"/>
        </w:rPr>
      </w:pPr>
      <w:r>
        <w:rPr>
          <w:b/>
          <w:i/>
          <w:sz w:val="32"/>
          <w:szCs w:val="32"/>
        </w:rPr>
        <w:t xml:space="preserve">With Europe experiencing its biggest crisis since WW2 and Africa on the rise with its options expanding, a change former’s fate in the continent seems well-neigh </w:t>
      </w:r>
      <w:proofErr w:type="spellStart"/>
      <w:r>
        <w:rPr>
          <w:b/>
          <w:i/>
          <w:sz w:val="32"/>
          <w:szCs w:val="32"/>
        </w:rPr>
        <w:t>unavoidablel</w:t>
      </w:r>
      <w:proofErr w:type="spellEnd"/>
      <w:r>
        <w:rPr>
          <w:b/>
          <w:i/>
          <w:sz w:val="32"/>
          <w:szCs w:val="32"/>
        </w:rPr>
        <w:t xml:space="preserve">. </w:t>
      </w:r>
    </w:p>
    <w:p w:rsidRPr="005379D7" w:rsidR="009D154C" w:rsidP="005379D7" w:rsidRDefault="009D154C">
      <w:pPr>
        <w:spacing w:line="360" w:lineRule="auto"/>
        <w:ind w:left="1844"/>
        <w:rPr>
          <w:b/>
          <w:i/>
          <w:sz w:val="32"/>
          <w:szCs w:val="32"/>
        </w:rPr>
      </w:pPr>
      <w:r w:rsidRPr="005379D7">
        <w:rPr>
          <w:b/>
          <w:i/>
          <w:sz w:val="32"/>
          <w:szCs w:val="32"/>
        </w:rPr>
        <w:t xml:space="preserve"> </w:t>
      </w:r>
    </w:p>
    <w:p w:rsidRPr="009F6DBD" w:rsidR="009D154C" w:rsidP="00A86290" w:rsidRDefault="009D154C">
      <w:pPr>
        <w:ind w:left="1844"/>
        <w:rPr>
          <w:sz w:val="32"/>
          <w:szCs w:val="32"/>
        </w:rPr>
      </w:pPr>
    </w:p>
    <w:p w:rsidRPr="009F6DBD" w:rsidR="009D154C" w:rsidP="003632E8" w:rsidRDefault="009D154C">
      <w:pPr>
        <w:rPr>
          <w:sz w:val="32"/>
          <w:szCs w:val="32"/>
        </w:rPr>
      </w:pPr>
    </w:p>
    <w:p w:rsidRPr="009F6DBD" w:rsidR="009D154C" w:rsidP="003632E8" w:rsidRDefault="009D154C">
      <w:pPr>
        <w:ind w:left="360"/>
        <w:rPr>
          <w:sz w:val="32"/>
          <w:szCs w:val="32"/>
        </w:rPr>
      </w:pPr>
    </w:p>
    <w:p w:rsidRPr="009F6DBD" w:rsidR="009D154C" w:rsidP="003632E8" w:rsidRDefault="009D154C">
      <w:pPr>
        <w:rPr>
          <w:sz w:val="32"/>
          <w:szCs w:val="32"/>
        </w:rPr>
      </w:pPr>
    </w:p>
    <w:p w:rsidRPr="009F6DBD" w:rsidR="009D154C" w:rsidP="003632E8" w:rsidRDefault="009D154C">
      <w:pPr>
        <w:rPr>
          <w:sz w:val="32"/>
          <w:szCs w:val="32"/>
        </w:rPr>
      </w:pPr>
    </w:p>
    <w:sectPr w:rsidRPr="009F6DBD" w:rsidR="009D154C" w:rsidSect="00487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4259"/>
    <w:multiLevelType w:val="hybridMultilevel"/>
    <w:tmpl w:val="8B52709C"/>
    <w:lvl w:ilvl="0" w:tplc="0809000F">
      <w:start w:val="1"/>
      <w:numFmt w:val="decimal"/>
      <w:lvlText w:val="%1."/>
      <w:lvlJc w:val="left"/>
      <w:pPr>
        <w:ind w:left="220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4347248"/>
    <w:multiLevelType w:val="hybridMultilevel"/>
    <w:tmpl w:val="8B52709C"/>
    <w:lvl w:ilvl="0" w:tplc="0809000F">
      <w:start w:val="1"/>
      <w:numFmt w:val="decimal"/>
      <w:lvlText w:val="%1."/>
      <w:lvlJc w:val="left"/>
      <w:pPr>
        <w:ind w:left="220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A6"/>
    <w:rsid w:val="00070962"/>
    <w:rsid w:val="00092487"/>
    <w:rsid w:val="000C3608"/>
    <w:rsid w:val="000C3F80"/>
    <w:rsid w:val="000D6498"/>
    <w:rsid w:val="001138C5"/>
    <w:rsid w:val="00146426"/>
    <w:rsid w:val="00181FCD"/>
    <w:rsid w:val="001D251F"/>
    <w:rsid w:val="00200E09"/>
    <w:rsid w:val="002217A0"/>
    <w:rsid w:val="002558BC"/>
    <w:rsid w:val="002727A4"/>
    <w:rsid w:val="002E7B1B"/>
    <w:rsid w:val="003142B1"/>
    <w:rsid w:val="0035604F"/>
    <w:rsid w:val="003632E8"/>
    <w:rsid w:val="003722CE"/>
    <w:rsid w:val="003963CD"/>
    <w:rsid w:val="003D2668"/>
    <w:rsid w:val="003D7EDD"/>
    <w:rsid w:val="003F40CD"/>
    <w:rsid w:val="00411BBD"/>
    <w:rsid w:val="0041740E"/>
    <w:rsid w:val="0041768E"/>
    <w:rsid w:val="0042244B"/>
    <w:rsid w:val="00481BA8"/>
    <w:rsid w:val="00485851"/>
    <w:rsid w:val="004872A0"/>
    <w:rsid w:val="004D2E73"/>
    <w:rsid w:val="004F0F32"/>
    <w:rsid w:val="00506931"/>
    <w:rsid w:val="00513CCF"/>
    <w:rsid w:val="0052271B"/>
    <w:rsid w:val="005379D7"/>
    <w:rsid w:val="00570455"/>
    <w:rsid w:val="005737CC"/>
    <w:rsid w:val="00597C6D"/>
    <w:rsid w:val="005C3C1E"/>
    <w:rsid w:val="005D3FC7"/>
    <w:rsid w:val="005F6834"/>
    <w:rsid w:val="005F696D"/>
    <w:rsid w:val="0061625B"/>
    <w:rsid w:val="006211DB"/>
    <w:rsid w:val="00681A2D"/>
    <w:rsid w:val="007A62B8"/>
    <w:rsid w:val="007C401C"/>
    <w:rsid w:val="007E685D"/>
    <w:rsid w:val="00805845"/>
    <w:rsid w:val="00813392"/>
    <w:rsid w:val="00814D79"/>
    <w:rsid w:val="008250E6"/>
    <w:rsid w:val="00832B8A"/>
    <w:rsid w:val="00835A81"/>
    <w:rsid w:val="00844BC4"/>
    <w:rsid w:val="008A308F"/>
    <w:rsid w:val="008D497B"/>
    <w:rsid w:val="008D520B"/>
    <w:rsid w:val="008E1CAE"/>
    <w:rsid w:val="0090379B"/>
    <w:rsid w:val="00922492"/>
    <w:rsid w:val="0093290F"/>
    <w:rsid w:val="009903A6"/>
    <w:rsid w:val="009A5A33"/>
    <w:rsid w:val="009D154C"/>
    <w:rsid w:val="009F6DBD"/>
    <w:rsid w:val="009F7CEB"/>
    <w:rsid w:val="00A1216B"/>
    <w:rsid w:val="00A86290"/>
    <w:rsid w:val="00AD66DF"/>
    <w:rsid w:val="00B43DE6"/>
    <w:rsid w:val="00BA51D4"/>
    <w:rsid w:val="00BB1575"/>
    <w:rsid w:val="00BB48C3"/>
    <w:rsid w:val="00BB4C2F"/>
    <w:rsid w:val="00BB5DFB"/>
    <w:rsid w:val="00BD43BA"/>
    <w:rsid w:val="00BD65E5"/>
    <w:rsid w:val="00C57DE4"/>
    <w:rsid w:val="00C64C1E"/>
    <w:rsid w:val="00C83F48"/>
    <w:rsid w:val="00D21CAA"/>
    <w:rsid w:val="00D4025F"/>
    <w:rsid w:val="00DC0E50"/>
    <w:rsid w:val="00DD3782"/>
    <w:rsid w:val="00DD6274"/>
    <w:rsid w:val="00DE6325"/>
    <w:rsid w:val="00E0388A"/>
    <w:rsid w:val="00E46F20"/>
    <w:rsid w:val="00E73E3C"/>
    <w:rsid w:val="00E774AA"/>
    <w:rsid w:val="00E9541D"/>
    <w:rsid w:val="00EA1275"/>
    <w:rsid w:val="00EA79E5"/>
    <w:rsid w:val="00EC47CB"/>
    <w:rsid w:val="00EE6C1D"/>
    <w:rsid w:val="00F02B60"/>
    <w:rsid w:val="00F1464F"/>
    <w:rsid w:val="00F228D9"/>
    <w:rsid w:val="00F33212"/>
    <w:rsid w:val="00F35990"/>
    <w:rsid w:val="00FC1792"/>
    <w:rsid w:val="00FC777F"/>
    <w:rsid w:val="00FE0912"/>
    <w:rsid w:val="00FE53C9"/>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A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7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A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7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1363</Words>
  <Characters>7770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LSE Round Table (FN)</vt:lpstr>
    </vt:vector>
  </TitlesOfParts>
  <Company>Microsoft</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LSE-Round-TableMay12</dc:title>
  <dc:creator>user</dc:creator>
  <cp:lastModifiedBy>Data Importer</cp:lastModifiedBy>
  <cp:revision>2</cp:revision>
  <cp:lastPrinted>2012-05-05T14:24:00Z</cp:lastPrinted>
  <dcterms:created xsi:type="dcterms:W3CDTF">2017-02-27T13:32:00Z</dcterms:created>
  <dcterms:modified xsi:type="dcterms:W3CDTF">2025-06-09T10:10:47Z</dcterms:modified>
  <cp:keywords>
  </cp:keywords>
  <dc:subject>
  </dc:subject>
</cp:coreProperties>
</file>