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A9E" w:rsidRPr="005932AE" w:rsidRDefault="00961A9E" w:rsidP="00961A9E">
      <w:pPr>
        <w:tabs>
          <w:tab w:val="right" w:pos="9024"/>
        </w:tabs>
        <w:suppressAutoHyphens/>
        <w:jc w:val="both"/>
        <w:outlineLvl w:val="0"/>
        <w:rPr>
          <w:rFonts w:ascii="Arial" w:hAnsi="Arial" w:cs="Arial"/>
          <w:spacing w:val="-3"/>
          <w:sz w:val="22"/>
          <w:szCs w:val="22"/>
        </w:rPr>
      </w:pPr>
      <w:bookmarkStart w:id="0" w:name="_GoBack"/>
      <w:bookmarkEnd w:id="0"/>
      <w:r w:rsidRPr="005932AE">
        <w:rPr>
          <w:rFonts w:ascii="Arial" w:hAnsi="Arial" w:cs="Arial"/>
          <w:b/>
          <w:noProof/>
          <w:spacing w:val="-3"/>
          <w:sz w:val="22"/>
          <w:szCs w:val="22"/>
          <w:lang w:eastAsia="en-GB"/>
        </w:rPr>
        <w:drawing>
          <wp:inline distT="0" distB="0" distL="0" distR="0" wp14:anchorId="21683C28" wp14:editId="36D89217">
            <wp:extent cx="1945005" cy="6946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5005" cy="694690"/>
                    </a:xfrm>
                    <a:prstGeom prst="rect">
                      <a:avLst/>
                    </a:prstGeom>
                    <a:noFill/>
                  </pic:spPr>
                </pic:pic>
              </a:graphicData>
            </a:graphic>
          </wp:inline>
        </w:drawing>
      </w:r>
      <w:r w:rsidRPr="005932AE">
        <w:rPr>
          <w:rFonts w:ascii="Arial" w:hAnsi="Arial" w:cs="Arial"/>
          <w:b/>
          <w:spacing w:val="-3"/>
          <w:sz w:val="22"/>
          <w:szCs w:val="22"/>
        </w:rPr>
        <w:tab/>
        <w:t>STRICTLY CONFIDENTIAL</w:t>
      </w:r>
      <w:r w:rsidRPr="005932AE">
        <w:rPr>
          <w:rFonts w:ascii="Arial" w:hAnsi="Arial" w:cs="Arial"/>
          <w:spacing w:val="-3"/>
          <w:sz w:val="22"/>
          <w:szCs w:val="22"/>
        </w:rPr>
        <w:fldChar w:fldCharType="begin"/>
      </w:r>
      <w:r w:rsidRPr="005932AE">
        <w:rPr>
          <w:rFonts w:ascii="Arial" w:hAnsi="Arial" w:cs="Arial"/>
          <w:spacing w:val="-3"/>
          <w:sz w:val="22"/>
          <w:szCs w:val="22"/>
        </w:rPr>
        <w:instrText xml:space="preserve">PRIVATE </w:instrText>
      </w:r>
      <w:r w:rsidRPr="005932AE">
        <w:rPr>
          <w:rFonts w:ascii="Arial" w:hAnsi="Arial" w:cs="Arial"/>
          <w:spacing w:val="-3"/>
          <w:sz w:val="22"/>
          <w:szCs w:val="22"/>
        </w:rPr>
        <w:fldChar w:fldCharType="end"/>
      </w:r>
    </w:p>
    <w:p w:rsidR="00961A9E" w:rsidRPr="005932AE" w:rsidRDefault="00961A9E" w:rsidP="00961A9E">
      <w:pPr>
        <w:tabs>
          <w:tab w:val="left" w:pos="0"/>
        </w:tabs>
        <w:suppressAutoHyphens/>
        <w:jc w:val="center"/>
        <w:rPr>
          <w:rFonts w:ascii="Arial" w:hAnsi="Arial" w:cs="Arial"/>
          <w:b/>
          <w:spacing w:val="-3"/>
          <w:sz w:val="22"/>
          <w:szCs w:val="22"/>
        </w:rPr>
      </w:pPr>
    </w:p>
    <w:p w:rsidR="00961A9E" w:rsidRPr="005932AE" w:rsidRDefault="00961A9E" w:rsidP="00961A9E">
      <w:pPr>
        <w:tabs>
          <w:tab w:val="left" w:pos="0"/>
        </w:tabs>
        <w:suppressAutoHyphens/>
        <w:jc w:val="center"/>
        <w:rPr>
          <w:rFonts w:ascii="Arial" w:hAnsi="Arial" w:cs="Arial"/>
          <w:b/>
          <w:spacing w:val="-3"/>
          <w:sz w:val="22"/>
          <w:szCs w:val="22"/>
        </w:rPr>
      </w:pPr>
      <w:r w:rsidRPr="005932AE">
        <w:rPr>
          <w:rFonts w:ascii="Arial" w:hAnsi="Arial" w:cs="Arial"/>
          <w:b/>
          <w:spacing w:val="-3"/>
          <w:sz w:val="22"/>
          <w:szCs w:val="22"/>
        </w:rPr>
        <w:t>ACADEMIC STAFF REWARD COMMITTEE</w:t>
      </w:r>
    </w:p>
    <w:p w:rsidR="00961A9E" w:rsidRPr="005932AE" w:rsidRDefault="00961A9E" w:rsidP="00961A9E">
      <w:pPr>
        <w:tabs>
          <w:tab w:val="left" w:pos="0"/>
        </w:tabs>
        <w:suppressAutoHyphens/>
        <w:jc w:val="center"/>
        <w:rPr>
          <w:rFonts w:ascii="Arial" w:hAnsi="Arial" w:cs="Arial"/>
          <w:b/>
          <w:spacing w:val="-3"/>
          <w:sz w:val="22"/>
          <w:szCs w:val="22"/>
        </w:rPr>
      </w:pPr>
    </w:p>
    <w:p w:rsidR="00961A9E" w:rsidRPr="005932AE" w:rsidRDefault="00961A9E" w:rsidP="00961A9E">
      <w:pPr>
        <w:tabs>
          <w:tab w:val="left" w:pos="0"/>
        </w:tabs>
        <w:suppressAutoHyphens/>
        <w:jc w:val="center"/>
        <w:rPr>
          <w:rFonts w:ascii="Arial" w:hAnsi="Arial" w:cs="Arial"/>
          <w:b/>
          <w:spacing w:val="-3"/>
          <w:sz w:val="22"/>
          <w:szCs w:val="22"/>
        </w:rPr>
      </w:pPr>
      <w:r w:rsidRPr="005932AE">
        <w:rPr>
          <w:rFonts w:ascii="Arial" w:hAnsi="Arial" w:cs="Arial"/>
          <w:b/>
          <w:spacing w:val="-3"/>
          <w:sz w:val="22"/>
          <w:szCs w:val="22"/>
        </w:rPr>
        <w:t>NOMINATION FORM FOR:</w:t>
      </w:r>
    </w:p>
    <w:p w:rsidR="00480BC1" w:rsidRPr="005932AE" w:rsidRDefault="00480BC1" w:rsidP="00961A9E">
      <w:pPr>
        <w:tabs>
          <w:tab w:val="left" w:pos="0"/>
        </w:tabs>
        <w:suppressAutoHyphens/>
        <w:jc w:val="center"/>
        <w:rPr>
          <w:rFonts w:ascii="Arial" w:hAnsi="Arial" w:cs="Arial"/>
          <w:b/>
          <w:spacing w:val="-3"/>
          <w:sz w:val="22"/>
          <w:szCs w:val="22"/>
        </w:rPr>
      </w:pPr>
    </w:p>
    <w:p w:rsidR="00995607" w:rsidRDefault="00961A9E" w:rsidP="00961A9E">
      <w:pPr>
        <w:tabs>
          <w:tab w:val="left" w:pos="0"/>
        </w:tabs>
        <w:suppressAutoHyphens/>
        <w:jc w:val="center"/>
        <w:rPr>
          <w:rFonts w:ascii="Arial" w:hAnsi="Arial" w:cs="Arial"/>
          <w:b/>
          <w:spacing w:val="-3"/>
          <w:sz w:val="22"/>
          <w:szCs w:val="22"/>
        </w:rPr>
      </w:pPr>
      <w:r w:rsidRPr="005932AE">
        <w:rPr>
          <w:rFonts w:ascii="Arial" w:hAnsi="Arial" w:cs="Arial"/>
          <w:b/>
          <w:spacing w:val="-3"/>
          <w:sz w:val="22"/>
          <w:szCs w:val="22"/>
        </w:rPr>
        <w:t>ASSISTANT PROFESSORS</w:t>
      </w:r>
      <w:r w:rsidR="00995607">
        <w:rPr>
          <w:rFonts w:ascii="Arial" w:hAnsi="Arial" w:cs="Arial"/>
          <w:b/>
          <w:spacing w:val="-3"/>
          <w:sz w:val="22"/>
          <w:szCs w:val="22"/>
        </w:rPr>
        <w:t xml:space="preserve"> (unless opted into </w:t>
      </w:r>
      <w:r w:rsidR="001D4FEC">
        <w:rPr>
          <w:rFonts w:ascii="Arial" w:hAnsi="Arial" w:cs="Arial"/>
          <w:b/>
          <w:spacing w:val="-3"/>
          <w:sz w:val="22"/>
          <w:szCs w:val="22"/>
        </w:rPr>
        <w:t xml:space="preserve">the </w:t>
      </w:r>
      <w:r w:rsidR="00995607">
        <w:rPr>
          <w:rFonts w:ascii="Arial" w:hAnsi="Arial" w:cs="Arial"/>
          <w:b/>
          <w:spacing w:val="-3"/>
          <w:sz w:val="22"/>
          <w:szCs w:val="22"/>
        </w:rPr>
        <w:t>APR by their Departments)</w:t>
      </w:r>
      <w:r w:rsidRPr="005932AE">
        <w:rPr>
          <w:rFonts w:ascii="Arial" w:hAnsi="Arial" w:cs="Arial"/>
          <w:b/>
          <w:spacing w:val="-3"/>
          <w:sz w:val="22"/>
          <w:szCs w:val="22"/>
        </w:rPr>
        <w:t xml:space="preserve">, </w:t>
      </w:r>
    </w:p>
    <w:p w:rsidR="00961A9E" w:rsidRPr="005932AE" w:rsidRDefault="00961A9E" w:rsidP="00961A9E">
      <w:pPr>
        <w:tabs>
          <w:tab w:val="left" w:pos="0"/>
        </w:tabs>
        <w:suppressAutoHyphens/>
        <w:jc w:val="center"/>
        <w:rPr>
          <w:rFonts w:ascii="Arial" w:hAnsi="Arial" w:cs="Arial"/>
          <w:b/>
          <w:spacing w:val="-3"/>
          <w:sz w:val="22"/>
          <w:szCs w:val="22"/>
        </w:rPr>
      </w:pPr>
      <w:r w:rsidRPr="005932AE">
        <w:rPr>
          <w:rFonts w:ascii="Arial" w:hAnsi="Arial" w:cs="Arial"/>
          <w:b/>
          <w:spacing w:val="-3"/>
          <w:sz w:val="22"/>
          <w:szCs w:val="22"/>
        </w:rPr>
        <w:t>LECTURERS, SENIOR LECTURERS AND READERS</w:t>
      </w:r>
    </w:p>
    <w:p w:rsidR="00961A9E" w:rsidRPr="005932AE" w:rsidRDefault="00961A9E" w:rsidP="00961A9E">
      <w:pPr>
        <w:tabs>
          <w:tab w:val="left" w:pos="0"/>
        </w:tabs>
        <w:suppressAutoHyphens/>
        <w:jc w:val="center"/>
        <w:rPr>
          <w:rFonts w:ascii="Arial" w:hAnsi="Arial" w:cs="Arial"/>
          <w:b/>
          <w:spacing w:val="-3"/>
          <w:sz w:val="22"/>
          <w:szCs w:val="22"/>
        </w:rPr>
      </w:pPr>
      <w:r w:rsidRPr="005932AE">
        <w:rPr>
          <w:rFonts w:ascii="Arial" w:hAnsi="Arial" w:cs="Arial"/>
          <w:b/>
          <w:spacing w:val="-3"/>
          <w:sz w:val="22"/>
          <w:szCs w:val="22"/>
        </w:rPr>
        <w:t>TEACHING-ONLY STAFF AND LSE FELLOWS (BANDS 5 AND 6)</w:t>
      </w:r>
    </w:p>
    <w:p w:rsidR="00961A9E" w:rsidRPr="005932AE" w:rsidRDefault="00961A9E" w:rsidP="00961A9E">
      <w:pPr>
        <w:tabs>
          <w:tab w:val="left" w:pos="0"/>
        </w:tabs>
        <w:suppressAutoHyphens/>
        <w:jc w:val="center"/>
        <w:rPr>
          <w:rFonts w:ascii="Arial" w:hAnsi="Arial" w:cs="Arial"/>
          <w:b/>
          <w:spacing w:val="-3"/>
          <w:sz w:val="22"/>
          <w:szCs w:val="22"/>
        </w:rPr>
      </w:pPr>
      <w:r w:rsidRPr="005932AE">
        <w:rPr>
          <w:rFonts w:ascii="Arial" w:hAnsi="Arial" w:cs="Arial"/>
          <w:b/>
          <w:spacing w:val="-3"/>
          <w:sz w:val="22"/>
          <w:szCs w:val="22"/>
        </w:rPr>
        <w:t>RESEARCH STAFF (BANDS 6 ONWARDS)</w:t>
      </w:r>
    </w:p>
    <w:p w:rsidR="00237C3A" w:rsidRPr="005932AE" w:rsidRDefault="00237C3A" w:rsidP="00961A9E">
      <w:pPr>
        <w:tabs>
          <w:tab w:val="left" w:pos="0"/>
        </w:tabs>
        <w:suppressAutoHyphens/>
        <w:jc w:val="center"/>
        <w:rPr>
          <w:rFonts w:ascii="Arial" w:hAnsi="Arial" w:cs="Arial"/>
          <w:b/>
          <w:spacing w:val="-3"/>
          <w:sz w:val="22"/>
          <w:szCs w:val="22"/>
        </w:rPr>
      </w:pPr>
    </w:p>
    <w:p w:rsidR="00237C3A" w:rsidRDefault="00237C3A" w:rsidP="00961A9E">
      <w:pPr>
        <w:tabs>
          <w:tab w:val="left" w:pos="0"/>
        </w:tabs>
        <w:suppressAutoHyphens/>
        <w:jc w:val="center"/>
        <w:rPr>
          <w:rFonts w:ascii="Arial" w:hAnsi="Arial" w:cs="Arial"/>
          <w:b/>
          <w:spacing w:val="-3"/>
          <w:sz w:val="22"/>
          <w:szCs w:val="22"/>
          <w:u w:val="single"/>
        </w:rPr>
      </w:pPr>
      <w:r w:rsidRPr="005932AE">
        <w:rPr>
          <w:rFonts w:ascii="Arial" w:hAnsi="Arial" w:cs="Arial"/>
          <w:b/>
          <w:spacing w:val="-3"/>
          <w:sz w:val="22"/>
          <w:szCs w:val="22"/>
          <w:u w:val="single"/>
        </w:rPr>
        <w:t>IMPORTANT NOTE:</w:t>
      </w:r>
    </w:p>
    <w:p w:rsidR="00237C3A" w:rsidRPr="00775E4E" w:rsidRDefault="00480BC1" w:rsidP="00480BC1">
      <w:pPr>
        <w:tabs>
          <w:tab w:val="left" w:pos="0"/>
        </w:tabs>
        <w:suppressAutoHyphens/>
        <w:jc w:val="center"/>
        <w:rPr>
          <w:rFonts w:ascii="Arial" w:hAnsi="Arial" w:cs="Arial"/>
          <w:spacing w:val="-3"/>
          <w:sz w:val="21"/>
          <w:szCs w:val="21"/>
        </w:rPr>
      </w:pPr>
      <w:r w:rsidRPr="00775E4E">
        <w:rPr>
          <w:rFonts w:ascii="Arial" w:hAnsi="Arial" w:cs="Arial"/>
          <w:spacing w:val="-3"/>
          <w:sz w:val="21"/>
          <w:szCs w:val="21"/>
        </w:rPr>
        <w:t xml:space="preserve">This form may also be used to nominate those participating in the </w:t>
      </w:r>
      <w:r w:rsidRPr="00775E4E">
        <w:rPr>
          <w:rFonts w:ascii="Arial" w:hAnsi="Arial" w:cs="Arial"/>
          <w:b/>
          <w:spacing w:val="-3"/>
          <w:sz w:val="21"/>
          <w:szCs w:val="21"/>
        </w:rPr>
        <w:t>Annual Performance Review</w:t>
      </w:r>
      <w:r w:rsidRPr="00775E4E">
        <w:rPr>
          <w:rFonts w:ascii="Arial" w:hAnsi="Arial" w:cs="Arial"/>
          <w:spacing w:val="-3"/>
          <w:sz w:val="21"/>
          <w:szCs w:val="21"/>
        </w:rPr>
        <w:t xml:space="preserve"> for contributions to </w:t>
      </w:r>
      <w:r w:rsidRPr="00775E4E">
        <w:rPr>
          <w:rFonts w:ascii="Arial" w:hAnsi="Arial" w:cs="Arial"/>
          <w:b/>
          <w:spacing w:val="-3"/>
          <w:sz w:val="21"/>
          <w:szCs w:val="21"/>
        </w:rPr>
        <w:t>Education: Teaching and Learning</w:t>
      </w:r>
      <w:r w:rsidRPr="00775E4E">
        <w:rPr>
          <w:rFonts w:ascii="Arial" w:hAnsi="Arial" w:cs="Arial"/>
          <w:spacing w:val="-3"/>
          <w:sz w:val="21"/>
          <w:szCs w:val="21"/>
        </w:rPr>
        <w:t>. However, Heads of Department can nominate such staff</w:t>
      </w:r>
      <w:r w:rsidR="00944A98" w:rsidRPr="00775E4E">
        <w:rPr>
          <w:rFonts w:ascii="Arial" w:hAnsi="Arial" w:cs="Arial"/>
          <w:spacing w:val="-3"/>
          <w:sz w:val="21"/>
          <w:szCs w:val="21"/>
        </w:rPr>
        <w:t xml:space="preserve"> for such contributions</w:t>
      </w:r>
      <w:r w:rsidRPr="00775E4E">
        <w:rPr>
          <w:rFonts w:ascii="Arial" w:hAnsi="Arial" w:cs="Arial"/>
          <w:spacing w:val="-3"/>
          <w:sz w:val="21"/>
          <w:szCs w:val="21"/>
        </w:rPr>
        <w:t xml:space="preserve"> without this form by providing a detailed justification for each member of staff or group of staff together with supporting evidence.</w:t>
      </w:r>
      <w:r w:rsidR="00237C3A" w:rsidRPr="00775E4E">
        <w:rPr>
          <w:rFonts w:ascii="Arial" w:hAnsi="Arial" w:cs="Arial"/>
          <w:spacing w:val="-3"/>
          <w:sz w:val="21"/>
          <w:szCs w:val="21"/>
        </w:rPr>
        <w:t xml:space="preserve"> </w:t>
      </w:r>
    </w:p>
    <w:p w:rsidR="005A768D" w:rsidRPr="005932AE" w:rsidRDefault="005A768D" w:rsidP="00480BC1">
      <w:pPr>
        <w:tabs>
          <w:tab w:val="left" w:pos="0"/>
        </w:tabs>
        <w:suppressAutoHyphens/>
        <w:jc w:val="center"/>
        <w:rPr>
          <w:rFonts w:ascii="Arial" w:hAnsi="Arial" w:cs="Arial"/>
          <w:spacing w:val="-3"/>
          <w:sz w:val="22"/>
          <w:szCs w:val="22"/>
        </w:rPr>
      </w:pPr>
    </w:p>
    <w:p w:rsidR="008B7023" w:rsidRPr="005932AE" w:rsidRDefault="008B7023" w:rsidP="00961A9E">
      <w:pPr>
        <w:tabs>
          <w:tab w:val="left" w:pos="0"/>
        </w:tabs>
        <w:suppressAutoHyphens/>
        <w:jc w:val="center"/>
        <w:rPr>
          <w:rFonts w:ascii="Arial" w:hAnsi="Arial" w:cs="Arial"/>
          <w:b/>
          <w:spacing w:val="-3"/>
          <w:sz w:val="22"/>
          <w:szCs w:val="22"/>
        </w:rPr>
      </w:pPr>
    </w:p>
    <w:p w:rsidR="00961A9E" w:rsidRPr="005932AE" w:rsidRDefault="00961A9E" w:rsidP="00961A9E">
      <w:pPr>
        <w:pBdr>
          <w:bottom w:val="single" w:sz="4" w:space="1" w:color="auto"/>
        </w:pBdr>
        <w:tabs>
          <w:tab w:val="left" w:pos="0"/>
        </w:tabs>
        <w:suppressAutoHyphens/>
        <w:jc w:val="both"/>
        <w:rPr>
          <w:rFonts w:ascii="Arial" w:hAnsi="Arial" w:cs="Arial"/>
          <w:spacing w:val="-2"/>
          <w:sz w:val="22"/>
          <w:szCs w:val="22"/>
        </w:rPr>
      </w:pPr>
    </w:p>
    <w:p w:rsidR="00961A9E" w:rsidRPr="003C0874" w:rsidRDefault="00961A9E" w:rsidP="00961A9E">
      <w:pPr>
        <w:tabs>
          <w:tab w:val="left" w:pos="0"/>
        </w:tabs>
        <w:suppressAutoHyphens/>
        <w:jc w:val="both"/>
        <w:rPr>
          <w:rFonts w:ascii="Arial" w:hAnsi="Arial" w:cs="Arial"/>
          <w:b/>
          <w:spacing w:val="-2"/>
          <w:sz w:val="22"/>
          <w:szCs w:val="22"/>
        </w:rPr>
      </w:pPr>
      <w:r w:rsidRPr="003C0874">
        <w:rPr>
          <w:rFonts w:ascii="Arial" w:hAnsi="Arial" w:cs="Arial"/>
          <w:b/>
          <w:spacing w:val="-2"/>
          <w:sz w:val="22"/>
          <w:szCs w:val="22"/>
        </w:rPr>
        <w:t>Name of Staff Member</w:t>
      </w:r>
      <w:r w:rsidR="00CA7839" w:rsidRPr="003C0874">
        <w:rPr>
          <w:rFonts w:ascii="Arial" w:hAnsi="Arial" w:cs="Arial"/>
          <w:b/>
          <w:spacing w:val="-2"/>
          <w:sz w:val="22"/>
          <w:szCs w:val="22"/>
        </w:rPr>
        <w:t xml:space="preserve"> or</w:t>
      </w:r>
      <w:r w:rsidR="00480BC1" w:rsidRPr="003C0874">
        <w:rPr>
          <w:rFonts w:ascii="Arial" w:hAnsi="Arial" w:cs="Arial"/>
          <w:b/>
          <w:spacing w:val="-2"/>
          <w:sz w:val="22"/>
          <w:szCs w:val="22"/>
        </w:rPr>
        <w:t xml:space="preserve"> </w:t>
      </w:r>
      <w:r w:rsidR="00CA7839" w:rsidRPr="003C0874">
        <w:rPr>
          <w:rFonts w:ascii="Arial" w:hAnsi="Arial" w:cs="Arial"/>
          <w:b/>
          <w:spacing w:val="-2"/>
          <w:sz w:val="22"/>
          <w:szCs w:val="22"/>
        </w:rPr>
        <w:t>Member</w:t>
      </w:r>
      <w:r w:rsidR="00E44921" w:rsidRPr="003C0874">
        <w:rPr>
          <w:rFonts w:ascii="Arial" w:hAnsi="Arial" w:cs="Arial"/>
          <w:b/>
          <w:spacing w:val="-2"/>
          <w:sz w:val="22"/>
          <w:szCs w:val="22"/>
        </w:rPr>
        <w:t>s</w:t>
      </w:r>
      <w:r w:rsidR="00480BC1" w:rsidRPr="003C0874">
        <w:rPr>
          <w:rFonts w:ascii="Arial" w:hAnsi="Arial" w:cs="Arial"/>
          <w:b/>
          <w:spacing w:val="-2"/>
          <w:sz w:val="22"/>
          <w:szCs w:val="22"/>
        </w:rPr>
        <w:t xml:space="preserve"> </w:t>
      </w:r>
    </w:p>
    <w:p w:rsidR="008E411A" w:rsidRPr="005932AE" w:rsidRDefault="008E411A" w:rsidP="00961A9E">
      <w:pPr>
        <w:tabs>
          <w:tab w:val="left" w:pos="0"/>
        </w:tabs>
        <w:suppressAutoHyphens/>
        <w:jc w:val="both"/>
        <w:rPr>
          <w:rFonts w:ascii="Arial" w:hAnsi="Arial" w:cs="Arial"/>
          <w:spacing w:val="-2"/>
          <w:sz w:val="22"/>
          <w:szCs w:val="22"/>
        </w:rPr>
      </w:pPr>
    </w:p>
    <w:p w:rsidR="00961A9E" w:rsidRPr="005932AE" w:rsidRDefault="00961A9E" w:rsidP="00961A9E">
      <w:pPr>
        <w:pBdr>
          <w:bottom w:val="single" w:sz="4" w:space="1" w:color="auto"/>
        </w:pBdr>
        <w:tabs>
          <w:tab w:val="left" w:pos="0"/>
        </w:tabs>
        <w:suppressAutoHyphens/>
        <w:jc w:val="both"/>
        <w:rPr>
          <w:rFonts w:ascii="Arial" w:hAnsi="Arial" w:cs="Arial"/>
          <w:spacing w:val="-2"/>
          <w:sz w:val="22"/>
          <w:szCs w:val="22"/>
        </w:rPr>
      </w:pPr>
    </w:p>
    <w:p w:rsidR="00961A9E" w:rsidRPr="003C0874" w:rsidRDefault="00961A9E" w:rsidP="00961A9E">
      <w:pPr>
        <w:tabs>
          <w:tab w:val="left" w:pos="0"/>
        </w:tabs>
        <w:suppressAutoHyphens/>
        <w:jc w:val="both"/>
        <w:rPr>
          <w:rFonts w:ascii="Arial" w:hAnsi="Arial" w:cs="Arial"/>
          <w:b/>
          <w:spacing w:val="-2"/>
          <w:sz w:val="22"/>
          <w:szCs w:val="22"/>
        </w:rPr>
      </w:pPr>
      <w:r w:rsidRPr="003C0874">
        <w:rPr>
          <w:rFonts w:ascii="Arial" w:hAnsi="Arial" w:cs="Arial"/>
          <w:b/>
          <w:spacing w:val="-2"/>
          <w:sz w:val="22"/>
          <w:szCs w:val="22"/>
        </w:rPr>
        <w:t>Job Title</w:t>
      </w:r>
      <w:r w:rsidR="00E44921" w:rsidRPr="003C0874">
        <w:rPr>
          <w:rFonts w:ascii="Arial" w:hAnsi="Arial" w:cs="Arial"/>
          <w:b/>
          <w:spacing w:val="-2"/>
          <w:sz w:val="22"/>
          <w:szCs w:val="22"/>
        </w:rPr>
        <w:t>/s</w:t>
      </w:r>
    </w:p>
    <w:p w:rsidR="008E411A" w:rsidRPr="005932AE" w:rsidRDefault="008E411A" w:rsidP="00961A9E">
      <w:pPr>
        <w:tabs>
          <w:tab w:val="left" w:pos="0"/>
        </w:tabs>
        <w:suppressAutoHyphens/>
        <w:jc w:val="both"/>
        <w:rPr>
          <w:rFonts w:ascii="Arial" w:hAnsi="Arial" w:cs="Arial"/>
          <w:spacing w:val="-2"/>
          <w:sz w:val="22"/>
          <w:szCs w:val="22"/>
        </w:rPr>
      </w:pPr>
    </w:p>
    <w:p w:rsidR="00961A9E" w:rsidRPr="005932AE" w:rsidRDefault="00961A9E" w:rsidP="00961A9E">
      <w:pPr>
        <w:pBdr>
          <w:bottom w:val="single" w:sz="4" w:space="1" w:color="auto"/>
        </w:pBdr>
        <w:tabs>
          <w:tab w:val="left" w:pos="0"/>
        </w:tabs>
        <w:suppressAutoHyphens/>
        <w:jc w:val="both"/>
        <w:rPr>
          <w:rFonts w:ascii="Arial" w:hAnsi="Arial" w:cs="Arial"/>
          <w:spacing w:val="-2"/>
          <w:sz w:val="22"/>
          <w:szCs w:val="22"/>
        </w:rPr>
      </w:pPr>
    </w:p>
    <w:p w:rsidR="008E411A" w:rsidRPr="003C0874" w:rsidRDefault="00961A9E" w:rsidP="00961A9E">
      <w:pPr>
        <w:tabs>
          <w:tab w:val="left" w:pos="0"/>
        </w:tabs>
        <w:suppressAutoHyphens/>
        <w:jc w:val="both"/>
        <w:rPr>
          <w:rFonts w:ascii="Arial" w:hAnsi="Arial" w:cs="Arial"/>
          <w:b/>
          <w:spacing w:val="-2"/>
          <w:sz w:val="22"/>
          <w:szCs w:val="22"/>
        </w:rPr>
      </w:pPr>
      <w:r w:rsidRPr="003C0874">
        <w:rPr>
          <w:rFonts w:ascii="Arial" w:hAnsi="Arial" w:cs="Arial"/>
          <w:b/>
          <w:spacing w:val="-2"/>
          <w:sz w:val="22"/>
          <w:szCs w:val="22"/>
        </w:rPr>
        <w:t>Department/Institute/Centre</w:t>
      </w:r>
    </w:p>
    <w:p w:rsidR="00775E4E" w:rsidRDefault="00775E4E" w:rsidP="00961A9E">
      <w:pPr>
        <w:tabs>
          <w:tab w:val="left" w:pos="0"/>
        </w:tabs>
        <w:suppressAutoHyphens/>
        <w:jc w:val="both"/>
        <w:rPr>
          <w:rFonts w:ascii="Arial" w:hAnsi="Arial" w:cs="Arial"/>
          <w:b/>
          <w:bCs/>
          <w:spacing w:val="-2"/>
          <w:sz w:val="22"/>
          <w:szCs w:val="22"/>
          <w:u w:val="single"/>
        </w:rPr>
      </w:pPr>
    </w:p>
    <w:p w:rsidR="009C269F" w:rsidRDefault="009C269F" w:rsidP="00961A9E">
      <w:pPr>
        <w:tabs>
          <w:tab w:val="left" w:pos="0"/>
        </w:tabs>
        <w:suppressAutoHyphens/>
        <w:jc w:val="both"/>
        <w:rPr>
          <w:rFonts w:ascii="Arial" w:hAnsi="Arial" w:cs="Arial"/>
          <w:b/>
          <w:bCs/>
          <w:spacing w:val="-2"/>
          <w:sz w:val="22"/>
          <w:szCs w:val="22"/>
          <w:u w:val="single"/>
        </w:rPr>
      </w:pPr>
    </w:p>
    <w:p w:rsidR="004952F9" w:rsidRPr="00FC11C2" w:rsidRDefault="004952F9" w:rsidP="00961A9E">
      <w:pPr>
        <w:tabs>
          <w:tab w:val="left" w:pos="0"/>
        </w:tabs>
        <w:suppressAutoHyphens/>
        <w:jc w:val="both"/>
        <w:rPr>
          <w:rFonts w:ascii="Arial" w:hAnsi="Arial" w:cs="Arial"/>
          <w:b/>
          <w:bCs/>
          <w:spacing w:val="-2"/>
          <w:sz w:val="22"/>
          <w:szCs w:val="22"/>
          <w:u w:val="single"/>
        </w:rPr>
      </w:pPr>
      <w:r w:rsidRPr="00FC11C2">
        <w:rPr>
          <w:rFonts w:ascii="Arial" w:hAnsi="Arial" w:cs="Arial"/>
          <w:b/>
          <w:bCs/>
          <w:spacing w:val="-2"/>
          <w:sz w:val="22"/>
          <w:szCs w:val="22"/>
          <w:u w:val="single"/>
        </w:rPr>
        <w:t>Please indicate below which Award</w:t>
      </w:r>
      <w:r w:rsidR="00FC11C2">
        <w:rPr>
          <w:rFonts w:ascii="Arial" w:hAnsi="Arial" w:cs="Arial"/>
          <w:b/>
          <w:bCs/>
          <w:spacing w:val="-2"/>
          <w:sz w:val="22"/>
          <w:szCs w:val="22"/>
          <w:u w:val="single"/>
        </w:rPr>
        <w:t>/s</w:t>
      </w:r>
      <w:r w:rsidRPr="00FC11C2">
        <w:rPr>
          <w:rFonts w:ascii="Arial" w:hAnsi="Arial" w:cs="Arial"/>
          <w:b/>
          <w:bCs/>
          <w:spacing w:val="-2"/>
          <w:sz w:val="22"/>
          <w:szCs w:val="22"/>
          <w:u w:val="single"/>
        </w:rPr>
        <w:t xml:space="preserve"> you are nominating your Staff Member/s for:</w:t>
      </w:r>
    </w:p>
    <w:p w:rsidR="004952F9" w:rsidRPr="00FC11C2" w:rsidRDefault="004952F9" w:rsidP="00961A9E">
      <w:pPr>
        <w:tabs>
          <w:tab w:val="left" w:pos="0"/>
        </w:tabs>
        <w:suppressAutoHyphens/>
        <w:jc w:val="both"/>
        <w:rPr>
          <w:rFonts w:ascii="Arial" w:hAnsi="Arial" w:cs="Arial"/>
          <w:bCs/>
          <w:spacing w:val="-2"/>
          <w:sz w:val="18"/>
          <w:szCs w:val="18"/>
        </w:rPr>
      </w:pPr>
    </w:p>
    <w:p w:rsidR="004952F9" w:rsidRPr="00FC11C2" w:rsidRDefault="00D976B9" w:rsidP="004952F9">
      <w:pPr>
        <w:widowControl w:val="0"/>
        <w:tabs>
          <w:tab w:val="left" w:pos="-5103"/>
          <w:tab w:val="left" w:pos="-4962"/>
        </w:tabs>
        <w:suppressAutoHyphens/>
        <w:jc w:val="both"/>
        <w:rPr>
          <w:rStyle w:val="Emphasis"/>
          <w:rFonts w:ascii="Arial" w:hAnsi="Arial" w:cs="Arial"/>
          <w:bCs/>
          <w:i w:val="0"/>
          <w:iCs/>
          <w:sz w:val="21"/>
          <w:szCs w:val="21"/>
        </w:rPr>
      </w:pPr>
      <w:sdt>
        <w:sdtPr>
          <w:rPr>
            <w:i/>
          </w:rPr>
          <w:id w:val="-2128921162"/>
          <w14:checkbox>
            <w14:checked w14:val="0"/>
            <w14:checkedState w14:val="2612" w14:font="MS Gothic"/>
            <w14:uncheckedState w14:val="2610" w14:font="MS Gothic"/>
          </w14:checkbox>
        </w:sdtPr>
        <w:sdtEndPr/>
        <w:sdtContent>
          <w:r w:rsidR="004952F9" w:rsidRPr="00FC11C2">
            <w:rPr>
              <w:rFonts w:ascii="MS Gothic" w:eastAsia="MS Gothic" w:hAnsi="MS Gothic" w:hint="eastAsia"/>
            </w:rPr>
            <w:t>☐</w:t>
          </w:r>
        </w:sdtContent>
      </w:sdt>
      <w:r w:rsidR="004952F9" w:rsidRPr="00FC11C2">
        <w:t xml:space="preserve"> </w:t>
      </w:r>
      <w:r w:rsidR="004952F9" w:rsidRPr="00FC11C2">
        <w:rPr>
          <w:rStyle w:val="Emphasis"/>
          <w:rFonts w:ascii="Arial" w:hAnsi="Arial" w:cs="Arial"/>
          <w:bCs/>
          <w:i w:val="0"/>
          <w:iCs/>
          <w:sz w:val="21"/>
          <w:szCs w:val="21"/>
        </w:rPr>
        <w:t xml:space="preserve">Education: Teaching and Learning </w:t>
      </w:r>
    </w:p>
    <w:p w:rsidR="004952F9" w:rsidRDefault="00D976B9" w:rsidP="004952F9">
      <w:pPr>
        <w:widowControl w:val="0"/>
        <w:tabs>
          <w:tab w:val="left" w:pos="-5103"/>
          <w:tab w:val="left" w:pos="-4962"/>
        </w:tabs>
        <w:suppressAutoHyphens/>
        <w:jc w:val="both"/>
        <w:rPr>
          <w:rStyle w:val="Emphasis"/>
          <w:rFonts w:ascii="Arial" w:hAnsi="Arial" w:cs="Arial"/>
          <w:bCs/>
          <w:i w:val="0"/>
          <w:iCs/>
          <w:sz w:val="21"/>
          <w:szCs w:val="21"/>
        </w:rPr>
      </w:pPr>
      <w:sdt>
        <w:sdtPr>
          <w:rPr>
            <w:i/>
          </w:rPr>
          <w:id w:val="2014567560"/>
          <w14:checkbox>
            <w14:checked w14:val="0"/>
            <w14:checkedState w14:val="2612" w14:font="MS Gothic"/>
            <w14:uncheckedState w14:val="2610" w14:font="MS Gothic"/>
          </w14:checkbox>
        </w:sdtPr>
        <w:sdtEndPr/>
        <w:sdtContent>
          <w:r w:rsidR="004952F9" w:rsidRPr="00FC11C2">
            <w:rPr>
              <w:rFonts w:ascii="MS Gothic" w:eastAsia="MS Gothic" w:hAnsi="MS Gothic" w:hint="eastAsia"/>
            </w:rPr>
            <w:t>☐</w:t>
          </w:r>
        </w:sdtContent>
      </w:sdt>
      <w:r w:rsidR="004952F9" w:rsidRPr="00FC11C2">
        <w:t xml:space="preserve"> </w:t>
      </w:r>
      <w:r w:rsidR="004952F9" w:rsidRPr="00FC11C2">
        <w:rPr>
          <w:rStyle w:val="Emphasis"/>
          <w:rFonts w:ascii="Arial" w:hAnsi="Arial" w:cs="Arial"/>
          <w:bCs/>
          <w:i w:val="0"/>
          <w:iCs/>
          <w:sz w:val="21"/>
          <w:szCs w:val="21"/>
        </w:rPr>
        <w:t>Research and/or Service and Citizenship</w:t>
      </w:r>
      <w:r w:rsidR="004952F9" w:rsidRPr="004952F9">
        <w:rPr>
          <w:rStyle w:val="Emphasis"/>
          <w:rFonts w:ascii="Arial" w:hAnsi="Arial" w:cs="Arial"/>
          <w:bCs/>
          <w:i w:val="0"/>
          <w:iCs/>
          <w:sz w:val="21"/>
          <w:szCs w:val="21"/>
        </w:rPr>
        <w:t xml:space="preserve"> </w:t>
      </w:r>
    </w:p>
    <w:p w:rsidR="004952F9" w:rsidRDefault="004952F9" w:rsidP="004952F9">
      <w:pPr>
        <w:widowControl w:val="0"/>
        <w:tabs>
          <w:tab w:val="left" w:pos="-5103"/>
          <w:tab w:val="left" w:pos="-4962"/>
        </w:tabs>
        <w:suppressAutoHyphens/>
        <w:jc w:val="both"/>
        <w:rPr>
          <w:rStyle w:val="Emphasis"/>
          <w:rFonts w:ascii="Arial" w:hAnsi="Arial" w:cs="Arial"/>
          <w:bCs/>
          <w:i w:val="0"/>
          <w:iCs/>
          <w:sz w:val="21"/>
          <w:szCs w:val="21"/>
        </w:rPr>
      </w:pPr>
    </w:p>
    <w:p w:rsidR="00775E4E" w:rsidRPr="00775E4E" w:rsidRDefault="00775E4E" w:rsidP="00961A9E">
      <w:pPr>
        <w:tabs>
          <w:tab w:val="left" w:pos="0"/>
        </w:tabs>
        <w:suppressAutoHyphens/>
        <w:jc w:val="both"/>
        <w:rPr>
          <w:rFonts w:ascii="Arial" w:hAnsi="Arial" w:cs="Arial"/>
          <w:bCs/>
          <w:spacing w:val="-2"/>
          <w:sz w:val="22"/>
          <w:szCs w:val="22"/>
        </w:rPr>
      </w:pPr>
    </w:p>
    <w:p w:rsidR="00961A9E" w:rsidRPr="002B7454" w:rsidRDefault="00961A9E" w:rsidP="00961A9E">
      <w:pPr>
        <w:tabs>
          <w:tab w:val="left" w:pos="0"/>
        </w:tabs>
        <w:suppressAutoHyphens/>
        <w:jc w:val="both"/>
        <w:rPr>
          <w:rFonts w:ascii="Arial" w:hAnsi="Arial" w:cs="Arial"/>
          <w:spacing w:val="-2"/>
          <w:sz w:val="22"/>
          <w:szCs w:val="22"/>
          <w:u w:val="single"/>
        </w:rPr>
      </w:pPr>
      <w:r w:rsidRPr="002B7454">
        <w:rPr>
          <w:rFonts w:ascii="Arial" w:hAnsi="Arial" w:cs="Arial"/>
          <w:b/>
          <w:bCs/>
          <w:spacing w:val="-2"/>
          <w:sz w:val="22"/>
          <w:szCs w:val="22"/>
          <w:u w:val="single"/>
        </w:rPr>
        <w:t>Please indicate the type of award sought</w:t>
      </w:r>
      <w:r w:rsidR="00775E4E" w:rsidRPr="002B7454">
        <w:rPr>
          <w:rFonts w:ascii="Arial" w:hAnsi="Arial" w:cs="Arial"/>
          <w:spacing w:val="-2"/>
          <w:sz w:val="22"/>
          <w:szCs w:val="22"/>
          <w:u w:val="single"/>
        </w:rPr>
        <w:t>:</w:t>
      </w:r>
    </w:p>
    <w:p w:rsidR="00775E4E" w:rsidRDefault="00775E4E" w:rsidP="00961A9E">
      <w:pPr>
        <w:tabs>
          <w:tab w:val="left" w:pos="0"/>
        </w:tabs>
        <w:suppressAutoHyphens/>
        <w:jc w:val="both"/>
        <w:rPr>
          <w:rFonts w:ascii="Arial" w:hAnsi="Arial" w:cs="Arial"/>
          <w:sz w:val="20"/>
          <w:szCs w:val="20"/>
        </w:rPr>
      </w:pPr>
    </w:p>
    <w:p w:rsidR="00775E4E" w:rsidRPr="005932AE" w:rsidRDefault="00775E4E" w:rsidP="00775E4E">
      <w:pPr>
        <w:pBdr>
          <w:bottom w:val="single" w:sz="4" w:space="1" w:color="auto"/>
        </w:pBdr>
        <w:tabs>
          <w:tab w:val="left" w:pos="0"/>
        </w:tabs>
        <w:suppressAutoHyphens/>
        <w:jc w:val="both"/>
        <w:rPr>
          <w:rFonts w:ascii="Arial" w:hAnsi="Arial" w:cs="Arial"/>
          <w:spacing w:val="-2"/>
          <w:sz w:val="22"/>
          <w:szCs w:val="22"/>
        </w:rPr>
      </w:pPr>
    </w:p>
    <w:p w:rsidR="00775E4E" w:rsidRDefault="00775E4E" w:rsidP="00961A9E">
      <w:pPr>
        <w:tabs>
          <w:tab w:val="left" w:pos="0"/>
        </w:tabs>
        <w:suppressAutoHyphens/>
        <w:jc w:val="both"/>
        <w:rPr>
          <w:rFonts w:ascii="Arial" w:hAnsi="Arial" w:cs="Arial"/>
          <w:sz w:val="20"/>
          <w:szCs w:val="20"/>
        </w:rPr>
      </w:pPr>
      <w:r w:rsidRPr="00775E4E">
        <w:rPr>
          <w:rFonts w:ascii="Arial" w:hAnsi="Arial" w:cs="Arial"/>
          <w:spacing w:val="-2"/>
          <w:sz w:val="20"/>
          <w:szCs w:val="20"/>
        </w:rPr>
        <w:t xml:space="preserve">(I.e.1 or 2 recurrent increments or non-recurrent award. Note: </w:t>
      </w:r>
      <w:r w:rsidRPr="00775E4E">
        <w:rPr>
          <w:rFonts w:ascii="Arial" w:hAnsi="Arial" w:cs="Arial"/>
          <w:sz w:val="20"/>
          <w:szCs w:val="20"/>
        </w:rPr>
        <w:t>non-recurrent awards awarded by the ASRC will normally be in multiples of £500 normally up to a maximum of £5,000).</w:t>
      </w:r>
    </w:p>
    <w:p w:rsidR="00775E4E" w:rsidRDefault="00775E4E" w:rsidP="00961A9E">
      <w:pPr>
        <w:tabs>
          <w:tab w:val="left" w:pos="0"/>
        </w:tabs>
        <w:suppressAutoHyphens/>
        <w:jc w:val="both"/>
        <w:rPr>
          <w:rFonts w:ascii="Arial" w:hAnsi="Arial" w:cs="Arial"/>
          <w:sz w:val="20"/>
          <w:szCs w:val="20"/>
        </w:rPr>
      </w:pPr>
    </w:p>
    <w:p w:rsidR="00775E4E" w:rsidRDefault="00775E4E" w:rsidP="00961A9E">
      <w:pPr>
        <w:jc w:val="both"/>
        <w:rPr>
          <w:rFonts w:ascii="Arial" w:hAnsi="Arial" w:cs="Arial"/>
          <w:b/>
          <w:sz w:val="22"/>
          <w:szCs w:val="22"/>
          <w:u w:val="single"/>
        </w:rPr>
      </w:pPr>
    </w:p>
    <w:p w:rsidR="00961A9E" w:rsidRPr="005932AE" w:rsidRDefault="00961A9E" w:rsidP="00961A9E">
      <w:pPr>
        <w:jc w:val="both"/>
        <w:rPr>
          <w:rFonts w:ascii="Arial" w:hAnsi="Arial" w:cs="Arial"/>
          <w:bCs/>
          <w:sz w:val="22"/>
          <w:szCs w:val="22"/>
        </w:rPr>
      </w:pPr>
      <w:r w:rsidRPr="005932AE">
        <w:rPr>
          <w:rFonts w:ascii="Arial" w:hAnsi="Arial" w:cs="Arial"/>
          <w:b/>
          <w:sz w:val="22"/>
          <w:szCs w:val="22"/>
          <w:u w:val="single"/>
        </w:rPr>
        <w:t>REASON(S) FOR RECOMMENDATION</w:t>
      </w:r>
    </w:p>
    <w:p w:rsidR="005A768D" w:rsidRPr="002B7454" w:rsidRDefault="005A768D" w:rsidP="005A768D">
      <w:pPr>
        <w:tabs>
          <w:tab w:val="left" w:pos="709"/>
        </w:tabs>
        <w:spacing w:before="120" w:after="120"/>
        <w:ind w:left="709" w:right="39" w:hanging="709"/>
        <w:jc w:val="both"/>
        <w:rPr>
          <w:rFonts w:ascii="Arial" w:hAnsi="Arial" w:cs="Arial"/>
          <w:b/>
          <w:i/>
          <w:sz w:val="21"/>
          <w:szCs w:val="21"/>
        </w:rPr>
      </w:pPr>
      <w:r w:rsidRPr="002B7454">
        <w:rPr>
          <w:rFonts w:ascii="Arial" w:hAnsi="Arial" w:cs="Arial"/>
          <w:b/>
          <w:i/>
          <w:sz w:val="21"/>
          <w:szCs w:val="21"/>
        </w:rPr>
        <w:t>Education: Teaching and Learning (as applicable)</w:t>
      </w:r>
    </w:p>
    <w:p w:rsidR="00611668" w:rsidRPr="00775E4E" w:rsidRDefault="00611668" w:rsidP="00611668">
      <w:pPr>
        <w:tabs>
          <w:tab w:val="num" w:pos="480"/>
          <w:tab w:val="left" w:pos="709"/>
        </w:tabs>
        <w:spacing w:before="120" w:after="120"/>
        <w:ind w:right="40"/>
        <w:jc w:val="both"/>
        <w:outlineLvl w:val="0"/>
        <w:rPr>
          <w:rStyle w:val="Emphasis"/>
          <w:rFonts w:ascii="Arial" w:hAnsi="Arial" w:cs="Arial"/>
          <w:bCs/>
          <w:i w:val="0"/>
          <w:iCs/>
          <w:sz w:val="21"/>
          <w:szCs w:val="21"/>
        </w:rPr>
      </w:pPr>
      <w:r w:rsidRPr="00775E4E">
        <w:rPr>
          <w:rStyle w:val="Emphasis"/>
          <w:rFonts w:ascii="Arial" w:hAnsi="Arial" w:cs="Arial"/>
          <w:bCs/>
          <w:i w:val="0"/>
          <w:iCs/>
          <w:sz w:val="21"/>
          <w:szCs w:val="21"/>
        </w:rPr>
        <w:t>Heads of Department (HoDs) and Research Centre Directors (RCDs) are asked to nominate individuals or groups of colleagues on the basis of the highest quality contributions to teaching, student learning and student educational experience. The School acknowledges that such contributions are often a collaborative venture and wishes to capture this by inviting HoDs and RCDs to nominate groups of staff members, where appropriate.</w:t>
      </w:r>
    </w:p>
    <w:p w:rsidR="00611668" w:rsidRPr="00775E4E" w:rsidRDefault="00611668" w:rsidP="00611668">
      <w:pPr>
        <w:tabs>
          <w:tab w:val="num" w:pos="480"/>
          <w:tab w:val="left" w:pos="709"/>
        </w:tabs>
        <w:spacing w:before="120" w:after="120"/>
        <w:ind w:right="40"/>
        <w:jc w:val="both"/>
        <w:outlineLvl w:val="0"/>
        <w:rPr>
          <w:rStyle w:val="Emphasis"/>
          <w:rFonts w:ascii="Arial" w:hAnsi="Arial" w:cs="Arial"/>
          <w:bCs/>
          <w:i w:val="0"/>
          <w:iCs/>
          <w:sz w:val="21"/>
          <w:szCs w:val="21"/>
        </w:rPr>
      </w:pPr>
      <w:r w:rsidRPr="00775E4E">
        <w:rPr>
          <w:rStyle w:val="Emphasis"/>
          <w:rFonts w:ascii="Arial" w:hAnsi="Arial" w:cs="Arial"/>
          <w:bCs/>
          <w:i w:val="0"/>
          <w:iCs/>
          <w:sz w:val="21"/>
          <w:szCs w:val="21"/>
        </w:rPr>
        <w:t>Illustrations of eligible contributions are:</w:t>
      </w:r>
    </w:p>
    <w:p w:rsidR="00611668" w:rsidRPr="00775E4E" w:rsidRDefault="00611668" w:rsidP="00611668">
      <w:pPr>
        <w:pStyle w:val="ListParagraph"/>
        <w:numPr>
          <w:ilvl w:val="0"/>
          <w:numId w:val="9"/>
        </w:numPr>
        <w:rPr>
          <w:rFonts w:ascii="Arial" w:hAnsi="Arial" w:cs="Arial"/>
          <w:sz w:val="21"/>
          <w:szCs w:val="21"/>
        </w:rPr>
      </w:pPr>
      <w:r w:rsidRPr="00775E4E">
        <w:rPr>
          <w:rFonts w:ascii="Arial" w:hAnsi="Arial" w:cs="Arial"/>
          <w:sz w:val="21"/>
          <w:szCs w:val="21"/>
        </w:rPr>
        <w:t>Excellent teaching that has a positive impact on student learning.</w:t>
      </w:r>
    </w:p>
    <w:p w:rsidR="00611668" w:rsidRPr="00775E4E" w:rsidRDefault="00611668" w:rsidP="00611668">
      <w:pPr>
        <w:pStyle w:val="ListParagraph"/>
        <w:numPr>
          <w:ilvl w:val="0"/>
          <w:numId w:val="9"/>
        </w:numPr>
        <w:rPr>
          <w:rFonts w:ascii="Arial" w:hAnsi="Arial" w:cs="Arial"/>
          <w:sz w:val="21"/>
          <w:szCs w:val="21"/>
        </w:rPr>
      </w:pPr>
      <w:r w:rsidRPr="00775E4E">
        <w:rPr>
          <w:rFonts w:ascii="Arial" w:hAnsi="Arial" w:cs="Arial"/>
          <w:sz w:val="21"/>
          <w:szCs w:val="21"/>
        </w:rPr>
        <w:t>Demonstration of ability to work effectively with diverse groups of students (in terms of year /level/ interdisciplinarity and cultural backgrounds) and/or to use diverse modes of teaching.</w:t>
      </w:r>
    </w:p>
    <w:p w:rsidR="00611668" w:rsidRPr="00775E4E" w:rsidRDefault="00611668" w:rsidP="00611668">
      <w:pPr>
        <w:pStyle w:val="ListParagraph"/>
        <w:numPr>
          <w:ilvl w:val="0"/>
          <w:numId w:val="9"/>
        </w:numPr>
        <w:rPr>
          <w:rFonts w:ascii="Arial" w:hAnsi="Arial" w:cs="Arial"/>
          <w:sz w:val="21"/>
          <w:szCs w:val="21"/>
        </w:rPr>
      </w:pPr>
      <w:r w:rsidRPr="00775E4E">
        <w:rPr>
          <w:rFonts w:ascii="Arial" w:hAnsi="Arial" w:cs="Arial"/>
          <w:sz w:val="21"/>
          <w:szCs w:val="21"/>
        </w:rPr>
        <w:t>Contributions to innovations in curriculum and/or delivery approach of departmental educational provision.</w:t>
      </w:r>
    </w:p>
    <w:p w:rsidR="00611668" w:rsidRPr="00775E4E" w:rsidRDefault="00611668" w:rsidP="00611668">
      <w:pPr>
        <w:pStyle w:val="ListParagraph"/>
        <w:numPr>
          <w:ilvl w:val="0"/>
          <w:numId w:val="9"/>
        </w:numPr>
        <w:rPr>
          <w:rFonts w:ascii="Arial" w:hAnsi="Arial" w:cs="Arial"/>
          <w:sz w:val="21"/>
          <w:szCs w:val="21"/>
        </w:rPr>
      </w:pPr>
      <w:r w:rsidRPr="00775E4E">
        <w:rPr>
          <w:rFonts w:ascii="Arial" w:hAnsi="Arial" w:cs="Arial"/>
          <w:sz w:val="21"/>
          <w:szCs w:val="21"/>
        </w:rPr>
        <w:lastRenderedPageBreak/>
        <w:t>Excellence in advising and student support within departments.</w:t>
      </w:r>
    </w:p>
    <w:p w:rsidR="00611668" w:rsidRPr="00775E4E" w:rsidRDefault="00611668" w:rsidP="00611668">
      <w:pPr>
        <w:pStyle w:val="ListParagraph"/>
        <w:numPr>
          <w:ilvl w:val="0"/>
          <w:numId w:val="9"/>
        </w:numPr>
        <w:rPr>
          <w:rFonts w:ascii="Arial" w:hAnsi="Arial" w:cs="Arial"/>
          <w:sz w:val="21"/>
          <w:szCs w:val="21"/>
        </w:rPr>
      </w:pPr>
      <w:r w:rsidRPr="00775E4E">
        <w:rPr>
          <w:rFonts w:ascii="Arial" w:hAnsi="Arial" w:cs="Arial"/>
          <w:sz w:val="21"/>
          <w:szCs w:val="21"/>
        </w:rPr>
        <w:t>Leadership in programme renewal.</w:t>
      </w:r>
    </w:p>
    <w:p w:rsidR="00611668" w:rsidRPr="00775E4E" w:rsidRDefault="00611668" w:rsidP="00611668">
      <w:pPr>
        <w:pStyle w:val="ListParagraph"/>
        <w:numPr>
          <w:ilvl w:val="0"/>
          <w:numId w:val="9"/>
        </w:numPr>
        <w:rPr>
          <w:rFonts w:ascii="Arial" w:hAnsi="Arial" w:cs="Arial"/>
          <w:sz w:val="21"/>
          <w:szCs w:val="21"/>
        </w:rPr>
      </w:pPr>
      <w:r w:rsidRPr="00775E4E">
        <w:rPr>
          <w:rFonts w:ascii="Arial" w:hAnsi="Arial" w:cs="Arial"/>
          <w:sz w:val="21"/>
          <w:szCs w:val="21"/>
        </w:rPr>
        <w:t>Leadership and development at course level including GTA support and development.</w:t>
      </w:r>
    </w:p>
    <w:p w:rsidR="00611668" w:rsidRPr="00775E4E" w:rsidRDefault="00611668" w:rsidP="00611668">
      <w:pPr>
        <w:rPr>
          <w:rFonts w:ascii="Arial" w:hAnsi="Arial" w:cs="Arial"/>
          <w:sz w:val="21"/>
          <w:szCs w:val="21"/>
        </w:rPr>
      </w:pPr>
    </w:p>
    <w:p w:rsidR="00611668" w:rsidRPr="00775E4E" w:rsidRDefault="00611668" w:rsidP="00611668">
      <w:pPr>
        <w:rPr>
          <w:rFonts w:ascii="Arial" w:hAnsi="Arial" w:cs="Arial"/>
          <w:sz w:val="21"/>
          <w:szCs w:val="21"/>
        </w:rPr>
      </w:pPr>
      <w:r w:rsidRPr="00775E4E">
        <w:rPr>
          <w:rFonts w:ascii="Arial" w:hAnsi="Arial" w:cs="Arial"/>
          <w:sz w:val="21"/>
          <w:szCs w:val="21"/>
        </w:rPr>
        <w:t>HoDs and RCDs are asked to provide evidence on each case. Illustrations of relevant evidence are:</w:t>
      </w:r>
    </w:p>
    <w:p w:rsidR="00611668" w:rsidRPr="00775E4E" w:rsidRDefault="00611668" w:rsidP="00611668">
      <w:pPr>
        <w:pStyle w:val="ListParagraph"/>
        <w:numPr>
          <w:ilvl w:val="0"/>
          <w:numId w:val="7"/>
        </w:numPr>
        <w:rPr>
          <w:rFonts w:ascii="Arial" w:hAnsi="Arial" w:cs="Arial"/>
          <w:sz w:val="21"/>
          <w:szCs w:val="21"/>
        </w:rPr>
      </w:pPr>
      <w:r w:rsidRPr="00775E4E">
        <w:rPr>
          <w:rFonts w:ascii="Arial" w:hAnsi="Arial" w:cs="Arial"/>
          <w:sz w:val="21"/>
          <w:szCs w:val="21"/>
        </w:rPr>
        <w:t>TQARO course/teacher evaluations,</w:t>
      </w:r>
    </w:p>
    <w:p w:rsidR="00611668" w:rsidRPr="00775E4E" w:rsidRDefault="00611668" w:rsidP="00611668">
      <w:pPr>
        <w:pStyle w:val="ListParagraph"/>
        <w:numPr>
          <w:ilvl w:val="0"/>
          <w:numId w:val="7"/>
        </w:numPr>
        <w:rPr>
          <w:rFonts w:ascii="Arial" w:hAnsi="Arial" w:cs="Arial"/>
          <w:sz w:val="21"/>
          <w:szCs w:val="21"/>
        </w:rPr>
      </w:pPr>
      <w:r w:rsidRPr="00775E4E">
        <w:rPr>
          <w:rFonts w:ascii="Arial" w:hAnsi="Arial" w:cs="Arial"/>
          <w:sz w:val="21"/>
          <w:szCs w:val="21"/>
        </w:rPr>
        <w:t xml:space="preserve">Course and programme documentation </w:t>
      </w:r>
    </w:p>
    <w:p w:rsidR="00611668" w:rsidRPr="00775E4E" w:rsidRDefault="00611668" w:rsidP="00611668">
      <w:pPr>
        <w:pStyle w:val="ListParagraph"/>
        <w:numPr>
          <w:ilvl w:val="0"/>
          <w:numId w:val="7"/>
        </w:numPr>
        <w:rPr>
          <w:rFonts w:ascii="Arial" w:hAnsi="Arial" w:cs="Arial"/>
          <w:sz w:val="21"/>
          <w:szCs w:val="21"/>
        </w:rPr>
      </w:pPr>
      <w:r w:rsidRPr="00775E4E">
        <w:rPr>
          <w:rFonts w:ascii="Arial" w:hAnsi="Arial" w:cs="Arial"/>
          <w:sz w:val="21"/>
          <w:szCs w:val="21"/>
        </w:rPr>
        <w:t xml:space="preserve">student endorsements, </w:t>
      </w:r>
    </w:p>
    <w:p w:rsidR="00611668" w:rsidRPr="00775E4E" w:rsidRDefault="00611668" w:rsidP="00611668">
      <w:pPr>
        <w:pStyle w:val="ListParagraph"/>
        <w:numPr>
          <w:ilvl w:val="0"/>
          <w:numId w:val="7"/>
        </w:numPr>
        <w:rPr>
          <w:rFonts w:ascii="Arial" w:hAnsi="Arial" w:cs="Arial"/>
          <w:sz w:val="21"/>
          <w:szCs w:val="21"/>
        </w:rPr>
      </w:pPr>
      <w:r w:rsidRPr="00775E4E">
        <w:rPr>
          <w:rFonts w:ascii="Arial" w:hAnsi="Arial" w:cs="Arial"/>
          <w:sz w:val="21"/>
          <w:szCs w:val="21"/>
        </w:rPr>
        <w:t xml:space="preserve">peer review observations, </w:t>
      </w:r>
    </w:p>
    <w:p w:rsidR="00611668" w:rsidRPr="00775E4E" w:rsidRDefault="00611668" w:rsidP="00611668">
      <w:pPr>
        <w:pStyle w:val="ListParagraph"/>
        <w:numPr>
          <w:ilvl w:val="0"/>
          <w:numId w:val="7"/>
        </w:numPr>
        <w:rPr>
          <w:rFonts w:ascii="Arial" w:hAnsi="Arial" w:cs="Arial"/>
          <w:sz w:val="21"/>
          <w:szCs w:val="21"/>
        </w:rPr>
      </w:pPr>
      <w:r w:rsidRPr="00775E4E">
        <w:rPr>
          <w:rFonts w:ascii="Arial" w:hAnsi="Arial" w:cs="Arial"/>
          <w:sz w:val="21"/>
          <w:szCs w:val="21"/>
        </w:rPr>
        <w:t xml:space="preserve">TLC observations and reviews, </w:t>
      </w:r>
    </w:p>
    <w:p w:rsidR="00611668" w:rsidRPr="00775E4E" w:rsidRDefault="00611668" w:rsidP="00611668">
      <w:pPr>
        <w:pStyle w:val="ListParagraph"/>
        <w:numPr>
          <w:ilvl w:val="0"/>
          <w:numId w:val="7"/>
        </w:numPr>
        <w:rPr>
          <w:rFonts w:ascii="Arial" w:hAnsi="Arial" w:cs="Arial"/>
          <w:sz w:val="21"/>
          <w:szCs w:val="21"/>
        </w:rPr>
      </w:pPr>
      <w:r w:rsidRPr="00775E4E">
        <w:rPr>
          <w:rFonts w:ascii="Arial" w:hAnsi="Arial" w:cs="Arial"/>
          <w:sz w:val="21"/>
          <w:szCs w:val="21"/>
        </w:rPr>
        <w:t xml:space="preserve">LTI grants and awards, </w:t>
      </w:r>
    </w:p>
    <w:p w:rsidR="00611668" w:rsidRPr="00775E4E" w:rsidRDefault="00611668" w:rsidP="00611668">
      <w:pPr>
        <w:pStyle w:val="ListParagraph"/>
        <w:numPr>
          <w:ilvl w:val="0"/>
          <w:numId w:val="7"/>
        </w:numPr>
        <w:rPr>
          <w:rFonts w:ascii="Arial" w:hAnsi="Arial" w:cs="Arial"/>
          <w:sz w:val="21"/>
          <w:szCs w:val="21"/>
        </w:rPr>
      </w:pPr>
      <w:r w:rsidRPr="00775E4E">
        <w:rPr>
          <w:rFonts w:ascii="Arial" w:hAnsi="Arial" w:cs="Arial"/>
          <w:sz w:val="21"/>
          <w:szCs w:val="21"/>
        </w:rPr>
        <w:t xml:space="preserve">Student Union teaching awards and nominations, </w:t>
      </w:r>
    </w:p>
    <w:p w:rsidR="00611668" w:rsidRPr="00775E4E" w:rsidRDefault="00611668" w:rsidP="00611668">
      <w:pPr>
        <w:pStyle w:val="ListParagraph"/>
        <w:numPr>
          <w:ilvl w:val="0"/>
          <w:numId w:val="7"/>
        </w:numPr>
        <w:rPr>
          <w:rFonts w:ascii="Arial" w:hAnsi="Arial" w:cs="Arial"/>
          <w:sz w:val="21"/>
          <w:szCs w:val="21"/>
        </w:rPr>
      </w:pPr>
      <w:r w:rsidRPr="00775E4E">
        <w:rPr>
          <w:rFonts w:ascii="Arial" w:hAnsi="Arial" w:cs="Arial"/>
          <w:sz w:val="21"/>
          <w:szCs w:val="21"/>
        </w:rPr>
        <w:t xml:space="preserve">external awards and recognition. </w:t>
      </w:r>
    </w:p>
    <w:p w:rsidR="00DB66A3" w:rsidRDefault="00DB66A3" w:rsidP="00961A9E">
      <w:pPr>
        <w:jc w:val="both"/>
        <w:rPr>
          <w:rFonts w:ascii="Arial" w:hAnsi="Arial" w:cs="Arial"/>
          <w:sz w:val="21"/>
          <w:szCs w:val="21"/>
        </w:rPr>
      </w:pPr>
    </w:p>
    <w:p w:rsidR="009C269F" w:rsidRDefault="009C269F" w:rsidP="00961A9E">
      <w:pPr>
        <w:jc w:val="both"/>
        <w:rPr>
          <w:rFonts w:ascii="Arial" w:hAnsi="Arial" w:cs="Arial"/>
          <w:sz w:val="21"/>
          <w:szCs w:val="21"/>
        </w:rPr>
      </w:pPr>
    </w:p>
    <w:p w:rsidR="005932AE" w:rsidRPr="00775E4E" w:rsidRDefault="005932AE" w:rsidP="005932AE">
      <w:pPr>
        <w:tabs>
          <w:tab w:val="num" w:pos="480"/>
          <w:tab w:val="left" w:pos="709"/>
        </w:tabs>
        <w:spacing w:before="120" w:after="120"/>
        <w:ind w:right="40"/>
        <w:jc w:val="both"/>
        <w:outlineLvl w:val="0"/>
        <w:rPr>
          <w:rStyle w:val="Emphasis"/>
          <w:rFonts w:ascii="Arial" w:hAnsi="Arial" w:cs="Arial"/>
          <w:b/>
          <w:bCs/>
          <w:i w:val="0"/>
          <w:iCs/>
          <w:sz w:val="21"/>
          <w:szCs w:val="21"/>
        </w:rPr>
      </w:pPr>
      <w:r w:rsidRPr="00775E4E">
        <w:rPr>
          <w:rStyle w:val="Emphasis"/>
          <w:rFonts w:ascii="Arial" w:hAnsi="Arial" w:cs="Arial"/>
          <w:b/>
          <w:bCs/>
          <w:iCs/>
          <w:sz w:val="21"/>
          <w:szCs w:val="21"/>
        </w:rPr>
        <w:t>Research (as applicable)</w:t>
      </w:r>
    </w:p>
    <w:p w:rsidR="00611668" w:rsidRPr="00775E4E" w:rsidRDefault="00611668" w:rsidP="00611668">
      <w:pPr>
        <w:tabs>
          <w:tab w:val="num" w:pos="480"/>
          <w:tab w:val="left" w:pos="709"/>
        </w:tabs>
        <w:spacing w:before="120" w:after="120"/>
        <w:ind w:right="40"/>
        <w:jc w:val="both"/>
        <w:outlineLvl w:val="0"/>
        <w:rPr>
          <w:rStyle w:val="Emphasis"/>
          <w:rFonts w:ascii="Arial" w:hAnsi="Arial" w:cs="Arial"/>
          <w:bCs/>
          <w:i w:val="0"/>
          <w:iCs/>
          <w:sz w:val="21"/>
          <w:szCs w:val="21"/>
        </w:rPr>
      </w:pPr>
      <w:r w:rsidRPr="00775E4E">
        <w:rPr>
          <w:rStyle w:val="Emphasis"/>
          <w:rFonts w:ascii="Arial" w:hAnsi="Arial" w:cs="Arial"/>
          <w:bCs/>
          <w:i w:val="0"/>
          <w:iCs/>
          <w:sz w:val="21"/>
          <w:szCs w:val="21"/>
        </w:rPr>
        <w:t>Illustrations of eligible contributions are:</w:t>
      </w:r>
    </w:p>
    <w:p w:rsidR="00611668" w:rsidRPr="00775E4E" w:rsidRDefault="00611668" w:rsidP="00611668">
      <w:pPr>
        <w:pStyle w:val="ListParagraph"/>
        <w:numPr>
          <w:ilvl w:val="0"/>
          <w:numId w:val="5"/>
        </w:numPr>
        <w:tabs>
          <w:tab w:val="left" w:pos="284"/>
        </w:tabs>
        <w:spacing w:before="120" w:after="120"/>
        <w:ind w:left="567" w:right="40" w:hanging="283"/>
        <w:rPr>
          <w:rFonts w:ascii="Arial" w:hAnsi="Arial" w:cs="Arial"/>
          <w:sz w:val="21"/>
          <w:szCs w:val="21"/>
        </w:rPr>
      </w:pPr>
      <w:r w:rsidRPr="00775E4E">
        <w:rPr>
          <w:rFonts w:ascii="Arial" w:hAnsi="Arial" w:cs="Arial"/>
          <w:sz w:val="21"/>
          <w:szCs w:val="21"/>
        </w:rPr>
        <w:t>The candidate’s research outputs in the previous calendar year and the two preceding years</w:t>
      </w:r>
    </w:p>
    <w:p w:rsidR="00611668" w:rsidRPr="00775E4E" w:rsidRDefault="00611668" w:rsidP="00611668">
      <w:pPr>
        <w:pStyle w:val="ListParagraph"/>
        <w:numPr>
          <w:ilvl w:val="0"/>
          <w:numId w:val="5"/>
        </w:numPr>
        <w:tabs>
          <w:tab w:val="left" w:pos="284"/>
        </w:tabs>
        <w:spacing w:before="120" w:after="120"/>
        <w:ind w:left="567" w:right="40" w:hanging="283"/>
        <w:rPr>
          <w:rFonts w:ascii="Arial" w:hAnsi="Arial" w:cs="Arial"/>
          <w:sz w:val="21"/>
          <w:szCs w:val="21"/>
        </w:rPr>
      </w:pPr>
      <w:r w:rsidRPr="00775E4E">
        <w:rPr>
          <w:rFonts w:ascii="Arial" w:hAnsi="Arial" w:cs="Arial"/>
          <w:sz w:val="21"/>
          <w:szCs w:val="21"/>
        </w:rPr>
        <w:t>Evidence of research leadership</w:t>
      </w:r>
    </w:p>
    <w:p w:rsidR="00611668" w:rsidRPr="00775E4E" w:rsidRDefault="00611668" w:rsidP="00611668">
      <w:pPr>
        <w:pStyle w:val="ListParagraph"/>
        <w:numPr>
          <w:ilvl w:val="0"/>
          <w:numId w:val="5"/>
        </w:numPr>
        <w:tabs>
          <w:tab w:val="left" w:pos="284"/>
        </w:tabs>
        <w:spacing w:before="120" w:after="120"/>
        <w:ind w:left="567" w:right="40" w:hanging="283"/>
        <w:rPr>
          <w:rFonts w:ascii="Arial" w:hAnsi="Arial" w:cs="Arial"/>
          <w:sz w:val="21"/>
          <w:szCs w:val="21"/>
        </w:rPr>
      </w:pPr>
      <w:r w:rsidRPr="00775E4E">
        <w:rPr>
          <w:rFonts w:ascii="Arial" w:hAnsi="Arial" w:cs="Arial"/>
          <w:sz w:val="21"/>
          <w:szCs w:val="21"/>
        </w:rPr>
        <w:t>The candidate’s reputation for research and scholarship</w:t>
      </w:r>
    </w:p>
    <w:p w:rsidR="00611668" w:rsidRPr="00775E4E" w:rsidRDefault="00611668" w:rsidP="00611668">
      <w:pPr>
        <w:pStyle w:val="ListParagraph"/>
        <w:numPr>
          <w:ilvl w:val="0"/>
          <w:numId w:val="5"/>
        </w:numPr>
        <w:tabs>
          <w:tab w:val="left" w:pos="284"/>
        </w:tabs>
        <w:spacing w:before="120" w:after="120"/>
        <w:ind w:left="567" w:right="40" w:hanging="283"/>
        <w:rPr>
          <w:rFonts w:ascii="Arial" w:hAnsi="Arial" w:cs="Arial"/>
          <w:sz w:val="21"/>
          <w:szCs w:val="21"/>
        </w:rPr>
      </w:pPr>
      <w:r w:rsidRPr="00775E4E">
        <w:rPr>
          <w:rFonts w:ascii="Arial" w:hAnsi="Arial" w:cs="Arial"/>
          <w:sz w:val="21"/>
          <w:szCs w:val="21"/>
        </w:rPr>
        <w:t xml:space="preserve">Evidence of a sustained research programme </w:t>
      </w:r>
    </w:p>
    <w:p w:rsidR="00611668" w:rsidRPr="00775E4E" w:rsidRDefault="00611668" w:rsidP="00611668">
      <w:pPr>
        <w:pStyle w:val="ListParagraph"/>
        <w:numPr>
          <w:ilvl w:val="0"/>
          <w:numId w:val="5"/>
        </w:numPr>
        <w:tabs>
          <w:tab w:val="left" w:pos="284"/>
        </w:tabs>
        <w:spacing w:before="120" w:after="120"/>
        <w:ind w:left="567" w:right="40" w:hanging="283"/>
        <w:rPr>
          <w:rFonts w:ascii="Arial" w:hAnsi="Arial" w:cs="Arial"/>
          <w:sz w:val="21"/>
          <w:szCs w:val="21"/>
        </w:rPr>
      </w:pPr>
      <w:r w:rsidRPr="00775E4E">
        <w:rPr>
          <w:rFonts w:ascii="Arial" w:hAnsi="Arial" w:cs="Arial"/>
          <w:sz w:val="21"/>
          <w:szCs w:val="21"/>
        </w:rPr>
        <w:t xml:space="preserve">The candidate's intellectual and professional contributions </w:t>
      </w:r>
    </w:p>
    <w:p w:rsidR="00611668" w:rsidRPr="00775E4E" w:rsidRDefault="00611668" w:rsidP="00611668">
      <w:pPr>
        <w:pStyle w:val="ListParagraph"/>
        <w:numPr>
          <w:ilvl w:val="0"/>
          <w:numId w:val="5"/>
        </w:numPr>
        <w:tabs>
          <w:tab w:val="left" w:pos="284"/>
        </w:tabs>
        <w:spacing w:before="120" w:after="120"/>
        <w:ind w:left="567" w:right="40" w:hanging="283"/>
        <w:rPr>
          <w:rFonts w:ascii="Arial" w:hAnsi="Arial" w:cs="Arial"/>
          <w:sz w:val="21"/>
          <w:szCs w:val="21"/>
        </w:rPr>
      </w:pPr>
      <w:r w:rsidRPr="00775E4E">
        <w:rPr>
          <w:rFonts w:ascii="Arial" w:hAnsi="Arial" w:cs="Arial"/>
          <w:sz w:val="21"/>
          <w:szCs w:val="21"/>
        </w:rPr>
        <w:t xml:space="preserve">The receipt of external research grants, and management of research projects </w:t>
      </w:r>
    </w:p>
    <w:p w:rsidR="002B7454" w:rsidRPr="009C269F" w:rsidRDefault="00611668" w:rsidP="009C269F">
      <w:pPr>
        <w:pStyle w:val="ListParagraph"/>
        <w:numPr>
          <w:ilvl w:val="0"/>
          <w:numId w:val="5"/>
        </w:numPr>
        <w:tabs>
          <w:tab w:val="left" w:pos="284"/>
        </w:tabs>
        <w:spacing w:before="120" w:after="120"/>
        <w:ind w:left="567" w:right="40" w:hanging="283"/>
        <w:rPr>
          <w:rFonts w:ascii="Arial" w:hAnsi="Arial" w:cs="Arial"/>
          <w:b/>
          <w:bCs/>
          <w:i/>
          <w:iCs/>
          <w:sz w:val="21"/>
          <w:szCs w:val="21"/>
        </w:rPr>
      </w:pPr>
      <w:r w:rsidRPr="00775E4E">
        <w:rPr>
          <w:rFonts w:ascii="Arial" w:hAnsi="Arial" w:cs="Arial"/>
          <w:sz w:val="21"/>
          <w:szCs w:val="21"/>
        </w:rPr>
        <w:t>Knowledge exchange and impact activities</w:t>
      </w:r>
    </w:p>
    <w:p w:rsidR="009C269F" w:rsidRDefault="009C269F" w:rsidP="009C269F">
      <w:pPr>
        <w:pStyle w:val="ListParagraph"/>
        <w:tabs>
          <w:tab w:val="left" w:pos="284"/>
        </w:tabs>
        <w:spacing w:before="120" w:after="120"/>
        <w:ind w:left="567" w:right="40"/>
        <w:rPr>
          <w:rFonts w:ascii="Arial" w:hAnsi="Arial" w:cs="Arial"/>
          <w:sz w:val="21"/>
          <w:szCs w:val="21"/>
        </w:rPr>
      </w:pPr>
    </w:p>
    <w:p w:rsidR="009C269F" w:rsidRDefault="009C269F" w:rsidP="009C269F">
      <w:pPr>
        <w:pStyle w:val="ListParagraph"/>
        <w:tabs>
          <w:tab w:val="left" w:pos="284"/>
        </w:tabs>
        <w:spacing w:before="120" w:after="120"/>
        <w:ind w:left="567" w:right="40"/>
        <w:rPr>
          <w:rStyle w:val="Emphasis"/>
          <w:rFonts w:ascii="Arial" w:hAnsi="Arial" w:cs="Arial"/>
          <w:b/>
          <w:bCs/>
          <w:iCs/>
          <w:sz w:val="21"/>
          <w:szCs w:val="21"/>
        </w:rPr>
      </w:pPr>
    </w:p>
    <w:p w:rsidR="005932AE" w:rsidRPr="00775E4E" w:rsidRDefault="005932AE" w:rsidP="005932AE">
      <w:pPr>
        <w:tabs>
          <w:tab w:val="num" w:pos="480"/>
          <w:tab w:val="left" w:pos="709"/>
        </w:tabs>
        <w:spacing w:before="120" w:after="120"/>
        <w:ind w:right="40"/>
        <w:jc w:val="both"/>
        <w:outlineLvl w:val="0"/>
        <w:rPr>
          <w:rStyle w:val="Emphasis"/>
          <w:rFonts w:ascii="Arial" w:hAnsi="Arial" w:cs="Arial"/>
          <w:b/>
          <w:bCs/>
          <w:i w:val="0"/>
          <w:iCs/>
          <w:sz w:val="21"/>
          <w:szCs w:val="21"/>
        </w:rPr>
      </w:pPr>
      <w:r w:rsidRPr="00775E4E">
        <w:rPr>
          <w:rStyle w:val="Emphasis"/>
          <w:rFonts w:ascii="Arial" w:hAnsi="Arial" w:cs="Arial"/>
          <w:b/>
          <w:bCs/>
          <w:iCs/>
          <w:sz w:val="21"/>
          <w:szCs w:val="21"/>
        </w:rPr>
        <w:t>Service and Citizenship (as applicable)</w:t>
      </w:r>
    </w:p>
    <w:p w:rsidR="00611668" w:rsidRPr="00775E4E" w:rsidRDefault="00611668" w:rsidP="00611668">
      <w:pPr>
        <w:tabs>
          <w:tab w:val="num" w:pos="567"/>
          <w:tab w:val="left" w:pos="709"/>
        </w:tabs>
        <w:spacing w:before="120" w:after="120"/>
        <w:ind w:right="40"/>
        <w:jc w:val="both"/>
        <w:outlineLvl w:val="0"/>
        <w:rPr>
          <w:rStyle w:val="Emphasis"/>
          <w:rFonts w:ascii="Arial" w:hAnsi="Arial" w:cs="Arial"/>
          <w:bCs/>
          <w:i w:val="0"/>
          <w:iCs/>
          <w:sz w:val="21"/>
          <w:szCs w:val="21"/>
        </w:rPr>
      </w:pPr>
      <w:r w:rsidRPr="00775E4E">
        <w:rPr>
          <w:rStyle w:val="Emphasis"/>
          <w:rFonts w:ascii="Arial" w:hAnsi="Arial" w:cs="Arial"/>
          <w:bCs/>
          <w:i w:val="0"/>
          <w:iCs/>
          <w:sz w:val="21"/>
          <w:szCs w:val="21"/>
        </w:rPr>
        <w:t>Eligible contributions can be at the level of the Department, the School, the profession or the wider academic community.</w:t>
      </w:r>
    </w:p>
    <w:p w:rsidR="00611668" w:rsidRPr="00775E4E" w:rsidRDefault="00611668" w:rsidP="00611668">
      <w:pPr>
        <w:tabs>
          <w:tab w:val="num" w:pos="480"/>
          <w:tab w:val="left" w:pos="709"/>
        </w:tabs>
        <w:spacing w:before="120" w:after="120"/>
        <w:ind w:right="40"/>
        <w:jc w:val="both"/>
        <w:outlineLvl w:val="0"/>
        <w:rPr>
          <w:rStyle w:val="Emphasis"/>
          <w:rFonts w:ascii="Arial" w:hAnsi="Arial" w:cs="Arial"/>
          <w:bCs/>
          <w:i w:val="0"/>
          <w:iCs/>
          <w:sz w:val="21"/>
          <w:szCs w:val="21"/>
        </w:rPr>
      </w:pPr>
      <w:r w:rsidRPr="00775E4E">
        <w:rPr>
          <w:rStyle w:val="Emphasis"/>
          <w:rFonts w:ascii="Arial" w:hAnsi="Arial" w:cs="Arial"/>
          <w:bCs/>
          <w:i w:val="0"/>
          <w:iCs/>
          <w:sz w:val="21"/>
          <w:szCs w:val="21"/>
        </w:rPr>
        <w:t>Illustrations of eligible contributions are:</w:t>
      </w:r>
    </w:p>
    <w:p w:rsidR="00611668" w:rsidRPr="00775E4E" w:rsidRDefault="00611668" w:rsidP="00611668">
      <w:pPr>
        <w:pStyle w:val="ListParagraph"/>
        <w:numPr>
          <w:ilvl w:val="0"/>
          <w:numId w:val="5"/>
        </w:numPr>
        <w:tabs>
          <w:tab w:val="left" w:pos="709"/>
        </w:tabs>
        <w:spacing w:before="120" w:after="120"/>
        <w:ind w:right="40" w:hanging="862"/>
        <w:rPr>
          <w:rFonts w:ascii="Arial" w:hAnsi="Arial" w:cs="Arial"/>
          <w:sz w:val="21"/>
          <w:szCs w:val="21"/>
        </w:rPr>
      </w:pPr>
      <w:r w:rsidRPr="00775E4E">
        <w:rPr>
          <w:rFonts w:ascii="Arial" w:hAnsi="Arial" w:cs="Arial"/>
          <w:sz w:val="21"/>
          <w:szCs w:val="21"/>
        </w:rPr>
        <w:t xml:space="preserve">Departmental administration, leadership and management </w:t>
      </w:r>
    </w:p>
    <w:p w:rsidR="00611668" w:rsidRPr="00775E4E" w:rsidRDefault="00611668" w:rsidP="00611668">
      <w:pPr>
        <w:pStyle w:val="ListParagraph"/>
        <w:numPr>
          <w:ilvl w:val="0"/>
          <w:numId w:val="5"/>
        </w:numPr>
        <w:tabs>
          <w:tab w:val="left" w:pos="709"/>
        </w:tabs>
        <w:spacing w:before="120" w:after="120"/>
        <w:ind w:right="40" w:hanging="862"/>
        <w:rPr>
          <w:rFonts w:ascii="Arial" w:hAnsi="Arial" w:cs="Arial"/>
          <w:sz w:val="21"/>
          <w:szCs w:val="21"/>
        </w:rPr>
      </w:pPr>
      <w:r w:rsidRPr="00775E4E">
        <w:rPr>
          <w:rFonts w:ascii="Arial" w:hAnsi="Arial" w:cs="Arial"/>
          <w:sz w:val="21"/>
          <w:szCs w:val="21"/>
        </w:rPr>
        <w:t xml:space="preserve">Supporting the HoD or RCD and the Departmental Development Plan </w:t>
      </w:r>
    </w:p>
    <w:p w:rsidR="00611668" w:rsidRPr="00775E4E" w:rsidRDefault="00611668" w:rsidP="00611668">
      <w:pPr>
        <w:pStyle w:val="ListParagraph"/>
        <w:numPr>
          <w:ilvl w:val="0"/>
          <w:numId w:val="5"/>
        </w:numPr>
        <w:tabs>
          <w:tab w:val="left" w:pos="709"/>
        </w:tabs>
        <w:spacing w:before="120" w:after="120"/>
        <w:ind w:right="40" w:hanging="862"/>
        <w:rPr>
          <w:rFonts w:ascii="Arial" w:hAnsi="Arial" w:cs="Arial"/>
          <w:sz w:val="21"/>
          <w:szCs w:val="21"/>
        </w:rPr>
      </w:pPr>
      <w:r w:rsidRPr="00775E4E">
        <w:rPr>
          <w:rFonts w:ascii="Arial" w:hAnsi="Arial" w:cs="Arial"/>
          <w:sz w:val="21"/>
          <w:szCs w:val="21"/>
        </w:rPr>
        <w:t>Mentoring junior colleagues</w:t>
      </w:r>
    </w:p>
    <w:p w:rsidR="00611668" w:rsidRPr="00775E4E" w:rsidRDefault="00611668" w:rsidP="00611668">
      <w:pPr>
        <w:pStyle w:val="ListParagraph"/>
        <w:numPr>
          <w:ilvl w:val="0"/>
          <w:numId w:val="5"/>
        </w:numPr>
        <w:tabs>
          <w:tab w:val="left" w:pos="709"/>
        </w:tabs>
        <w:spacing w:before="120" w:after="120"/>
        <w:ind w:right="40" w:hanging="862"/>
        <w:rPr>
          <w:rFonts w:ascii="Arial" w:hAnsi="Arial" w:cs="Arial"/>
          <w:sz w:val="21"/>
          <w:szCs w:val="21"/>
        </w:rPr>
      </w:pPr>
      <w:r w:rsidRPr="00775E4E">
        <w:rPr>
          <w:rFonts w:ascii="Arial" w:hAnsi="Arial" w:cs="Arial"/>
          <w:sz w:val="21"/>
          <w:szCs w:val="21"/>
        </w:rPr>
        <w:t xml:space="preserve">School-wide service – e.g. participation in School committees </w:t>
      </w:r>
    </w:p>
    <w:p w:rsidR="00611668" w:rsidRPr="00775E4E" w:rsidRDefault="00611668" w:rsidP="00611668">
      <w:pPr>
        <w:pStyle w:val="ListParagraph"/>
        <w:numPr>
          <w:ilvl w:val="0"/>
          <w:numId w:val="5"/>
        </w:numPr>
        <w:tabs>
          <w:tab w:val="left" w:pos="709"/>
        </w:tabs>
        <w:spacing w:before="120" w:after="120"/>
        <w:ind w:left="709" w:right="40" w:hanging="425"/>
        <w:rPr>
          <w:rFonts w:ascii="Arial" w:hAnsi="Arial" w:cs="Arial"/>
          <w:sz w:val="21"/>
          <w:szCs w:val="21"/>
        </w:rPr>
      </w:pPr>
      <w:r w:rsidRPr="00775E4E">
        <w:rPr>
          <w:rFonts w:ascii="Arial" w:hAnsi="Arial" w:cs="Arial"/>
          <w:sz w:val="21"/>
          <w:szCs w:val="21"/>
        </w:rPr>
        <w:t xml:space="preserve">Student recruitment and student facing service – e.g. open days, widening participation </w:t>
      </w:r>
    </w:p>
    <w:p w:rsidR="00611668" w:rsidRPr="00775E4E" w:rsidRDefault="00611668" w:rsidP="00611668">
      <w:pPr>
        <w:pStyle w:val="ListParagraph"/>
        <w:numPr>
          <w:ilvl w:val="0"/>
          <w:numId w:val="5"/>
        </w:numPr>
        <w:tabs>
          <w:tab w:val="left" w:pos="709"/>
        </w:tabs>
        <w:spacing w:before="120" w:after="120"/>
        <w:ind w:right="40" w:hanging="862"/>
        <w:rPr>
          <w:rFonts w:ascii="Arial" w:hAnsi="Arial" w:cs="Arial"/>
          <w:sz w:val="21"/>
          <w:szCs w:val="21"/>
        </w:rPr>
      </w:pPr>
      <w:r w:rsidRPr="00775E4E">
        <w:rPr>
          <w:rFonts w:ascii="Arial" w:hAnsi="Arial" w:cs="Arial"/>
          <w:sz w:val="21"/>
          <w:szCs w:val="21"/>
        </w:rPr>
        <w:t xml:space="preserve">Contributions to professional associations and Learned Societies </w:t>
      </w:r>
    </w:p>
    <w:p w:rsidR="00611668" w:rsidRPr="00775E4E" w:rsidRDefault="00611668" w:rsidP="00611668">
      <w:pPr>
        <w:pStyle w:val="ListParagraph"/>
        <w:numPr>
          <w:ilvl w:val="0"/>
          <w:numId w:val="5"/>
        </w:numPr>
        <w:tabs>
          <w:tab w:val="left" w:pos="709"/>
        </w:tabs>
        <w:spacing w:before="120" w:after="120"/>
        <w:ind w:right="40" w:hanging="862"/>
        <w:rPr>
          <w:rFonts w:ascii="Arial" w:hAnsi="Arial" w:cs="Arial"/>
          <w:sz w:val="21"/>
          <w:szCs w:val="21"/>
        </w:rPr>
      </w:pPr>
      <w:r w:rsidRPr="00775E4E">
        <w:rPr>
          <w:rFonts w:ascii="Arial" w:hAnsi="Arial" w:cs="Arial"/>
          <w:sz w:val="21"/>
          <w:szCs w:val="21"/>
        </w:rPr>
        <w:t xml:space="preserve">Participation in work of Research Councils, foundations etc. </w:t>
      </w:r>
    </w:p>
    <w:p w:rsidR="00611668" w:rsidRPr="00775E4E" w:rsidRDefault="00611668" w:rsidP="00611668">
      <w:pPr>
        <w:pStyle w:val="ListParagraph"/>
        <w:numPr>
          <w:ilvl w:val="0"/>
          <w:numId w:val="5"/>
        </w:numPr>
        <w:tabs>
          <w:tab w:val="left" w:pos="709"/>
        </w:tabs>
        <w:spacing w:before="120" w:after="120"/>
        <w:ind w:right="40" w:hanging="862"/>
        <w:rPr>
          <w:rFonts w:ascii="Arial" w:hAnsi="Arial" w:cs="Arial"/>
          <w:sz w:val="21"/>
          <w:szCs w:val="21"/>
        </w:rPr>
      </w:pPr>
      <w:r w:rsidRPr="00775E4E">
        <w:rPr>
          <w:rFonts w:ascii="Arial" w:hAnsi="Arial" w:cs="Arial"/>
          <w:sz w:val="21"/>
          <w:szCs w:val="21"/>
        </w:rPr>
        <w:t xml:space="preserve">Editorships </w:t>
      </w:r>
    </w:p>
    <w:p w:rsidR="009C269F" w:rsidRPr="009C269F" w:rsidRDefault="00611668" w:rsidP="009C269F">
      <w:pPr>
        <w:pStyle w:val="ListParagraph"/>
        <w:numPr>
          <w:ilvl w:val="0"/>
          <w:numId w:val="5"/>
        </w:numPr>
        <w:tabs>
          <w:tab w:val="left" w:pos="709"/>
        </w:tabs>
        <w:spacing w:before="120" w:after="120"/>
        <w:ind w:right="40" w:hanging="862"/>
        <w:rPr>
          <w:rFonts w:ascii="Arial" w:hAnsi="Arial" w:cs="Arial"/>
          <w:spacing w:val="-2"/>
          <w:sz w:val="22"/>
          <w:szCs w:val="22"/>
        </w:rPr>
      </w:pPr>
      <w:r w:rsidRPr="00775E4E">
        <w:rPr>
          <w:rFonts w:ascii="Arial" w:hAnsi="Arial" w:cs="Arial"/>
          <w:sz w:val="21"/>
          <w:szCs w:val="21"/>
        </w:rPr>
        <w:t>Ambassadorial roles for the School (e.g., alumni events)</w:t>
      </w:r>
    </w:p>
    <w:p w:rsidR="009C269F" w:rsidRDefault="009C269F" w:rsidP="009C269F">
      <w:pPr>
        <w:tabs>
          <w:tab w:val="left" w:pos="709"/>
        </w:tabs>
        <w:spacing w:before="120" w:after="120"/>
        <w:ind w:right="40"/>
        <w:rPr>
          <w:rFonts w:ascii="Arial" w:hAnsi="Arial" w:cs="Arial"/>
          <w:spacing w:val="-2"/>
          <w:sz w:val="22"/>
          <w:szCs w:val="22"/>
        </w:rPr>
      </w:pPr>
    </w:p>
    <w:p w:rsidR="002B7454" w:rsidRPr="009C269F" w:rsidRDefault="009C269F" w:rsidP="009C269F">
      <w:pPr>
        <w:tabs>
          <w:tab w:val="left" w:pos="709"/>
        </w:tabs>
        <w:spacing w:before="120" w:after="120"/>
        <w:ind w:right="40"/>
        <w:rPr>
          <w:rFonts w:ascii="Arial" w:hAnsi="Arial" w:cs="Arial"/>
          <w:spacing w:val="-2"/>
          <w:sz w:val="22"/>
          <w:szCs w:val="22"/>
        </w:rPr>
      </w:pPr>
      <w:r w:rsidRPr="009C269F">
        <w:rPr>
          <w:rFonts w:ascii="Arial" w:hAnsi="Arial" w:cs="Arial"/>
          <w:spacing w:val="-2"/>
          <w:sz w:val="22"/>
          <w:szCs w:val="22"/>
        </w:rPr>
        <w:t xml:space="preserve"> </w:t>
      </w:r>
    </w:p>
    <w:p w:rsidR="00961A9E" w:rsidRPr="005932AE" w:rsidRDefault="00961A9E" w:rsidP="00961A9E">
      <w:pPr>
        <w:pBdr>
          <w:bottom w:val="single" w:sz="4" w:space="1" w:color="auto"/>
        </w:pBdr>
        <w:tabs>
          <w:tab w:val="left" w:pos="0"/>
          <w:tab w:val="left" w:pos="360"/>
          <w:tab w:val="left" w:pos="1440"/>
        </w:tabs>
        <w:suppressAutoHyphens/>
        <w:jc w:val="both"/>
        <w:rPr>
          <w:rFonts w:ascii="Arial" w:hAnsi="Arial" w:cs="Arial"/>
          <w:sz w:val="22"/>
          <w:szCs w:val="22"/>
        </w:rPr>
      </w:pPr>
    </w:p>
    <w:p w:rsidR="00961A9E" w:rsidRPr="005932AE" w:rsidRDefault="00961A9E" w:rsidP="00961A9E">
      <w:pPr>
        <w:tabs>
          <w:tab w:val="left" w:pos="0"/>
          <w:tab w:val="left" w:pos="360"/>
          <w:tab w:val="left" w:pos="1440"/>
        </w:tabs>
        <w:suppressAutoHyphens/>
        <w:jc w:val="both"/>
        <w:rPr>
          <w:rFonts w:ascii="Arial" w:hAnsi="Arial" w:cs="Arial"/>
          <w:b/>
          <w:sz w:val="22"/>
          <w:szCs w:val="22"/>
        </w:rPr>
      </w:pPr>
      <w:r w:rsidRPr="005932AE">
        <w:rPr>
          <w:rFonts w:ascii="Arial" w:hAnsi="Arial" w:cs="Arial"/>
          <w:b/>
          <w:sz w:val="22"/>
          <w:szCs w:val="22"/>
        </w:rPr>
        <w:t>Head of Department/Centre Electronic Signature</w:t>
      </w:r>
    </w:p>
    <w:p w:rsidR="00961A9E" w:rsidRPr="005932AE" w:rsidRDefault="00961A9E" w:rsidP="008E411A">
      <w:pPr>
        <w:pBdr>
          <w:bottom w:val="single" w:sz="4" w:space="0" w:color="auto"/>
        </w:pBdr>
        <w:tabs>
          <w:tab w:val="left" w:pos="0"/>
          <w:tab w:val="left" w:pos="360"/>
          <w:tab w:val="left" w:pos="1440"/>
        </w:tabs>
        <w:suppressAutoHyphens/>
        <w:jc w:val="both"/>
        <w:rPr>
          <w:rFonts w:ascii="Arial" w:hAnsi="Arial" w:cs="Arial"/>
          <w:sz w:val="22"/>
          <w:szCs w:val="22"/>
        </w:rPr>
      </w:pPr>
    </w:p>
    <w:p w:rsidR="008E411A" w:rsidRPr="005932AE" w:rsidRDefault="008E411A" w:rsidP="008E411A">
      <w:pPr>
        <w:pBdr>
          <w:bottom w:val="single" w:sz="4" w:space="0" w:color="auto"/>
        </w:pBdr>
        <w:tabs>
          <w:tab w:val="left" w:pos="0"/>
          <w:tab w:val="left" w:pos="360"/>
          <w:tab w:val="left" w:pos="1440"/>
        </w:tabs>
        <w:suppressAutoHyphens/>
        <w:jc w:val="both"/>
        <w:rPr>
          <w:rFonts w:ascii="Arial" w:hAnsi="Arial" w:cs="Arial"/>
          <w:sz w:val="22"/>
          <w:szCs w:val="22"/>
        </w:rPr>
      </w:pPr>
    </w:p>
    <w:p w:rsidR="008E411A" w:rsidRPr="005932AE" w:rsidRDefault="00961A9E" w:rsidP="00961A9E">
      <w:pPr>
        <w:tabs>
          <w:tab w:val="left" w:pos="0"/>
          <w:tab w:val="left" w:pos="360"/>
          <w:tab w:val="left" w:pos="1440"/>
        </w:tabs>
        <w:suppressAutoHyphens/>
        <w:jc w:val="both"/>
        <w:rPr>
          <w:rFonts w:ascii="Arial" w:hAnsi="Arial" w:cs="Arial"/>
          <w:b/>
          <w:sz w:val="22"/>
          <w:szCs w:val="22"/>
        </w:rPr>
      </w:pPr>
      <w:r w:rsidRPr="005932AE">
        <w:rPr>
          <w:rFonts w:ascii="Arial" w:hAnsi="Arial" w:cs="Arial"/>
          <w:b/>
          <w:sz w:val="22"/>
          <w:szCs w:val="22"/>
        </w:rPr>
        <w:t>Date</w:t>
      </w:r>
    </w:p>
    <w:p w:rsidR="002B7454" w:rsidRDefault="002B7454" w:rsidP="00961A9E">
      <w:pPr>
        <w:tabs>
          <w:tab w:val="left" w:pos="0"/>
          <w:tab w:val="left" w:pos="360"/>
          <w:tab w:val="left" w:pos="1440"/>
        </w:tabs>
        <w:suppressAutoHyphens/>
        <w:jc w:val="both"/>
        <w:rPr>
          <w:rFonts w:ascii="Arial" w:hAnsi="Arial" w:cs="Arial"/>
          <w:b/>
          <w:sz w:val="22"/>
          <w:szCs w:val="22"/>
        </w:rPr>
      </w:pPr>
    </w:p>
    <w:p w:rsidR="00716351" w:rsidRPr="00775E4E" w:rsidRDefault="00935448" w:rsidP="00961A9E">
      <w:pPr>
        <w:tabs>
          <w:tab w:val="left" w:pos="0"/>
          <w:tab w:val="left" w:pos="360"/>
          <w:tab w:val="left" w:pos="1440"/>
        </w:tabs>
        <w:suppressAutoHyphens/>
        <w:jc w:val="both"/>
        <w:rPr>
          <w:rFonts w:ascii="Arial" w:hAnsi="Arial" w:cs="Arial"/>
          <w:bCs/>
          <w:color w:val="FF0000"/>
          <w:spacing w:val="-2"/>
          <w:sz w:val="22"/>
          <w:szCs w:val="22"/>
        </w:rPr>
      </w:pPr>
      <w:r w:rsidRPr="005932AE">
        <w:rPr>
          <w:rFonts w:ascii="Arial" w:hAnsi="Arial" w:cs="Arial"/>
          <w:b/>
          <w:sz w:val="22"/>
          <w:szCs w:val="22"/>
        </w:rPr>
        <w:t>The Head of Department/</w:t>
      </w:r>
      <w:r w:rsidR="00961A9E" w:rsidRPr="005932AE">
        <w:rPr>
          <w:rFonts w:ascii="Arial" w:hAnsi="Arial" w:cs="Arial"/>
          <w:b/>
          <w:sz w:val="22"/>
          <w:szCs w:val="22"/>
        </w:rPr>
        <w:t xml:space="preserve">Centre should forward the completed form to Human Resources </w:t>
      </w:r>
      <w:r w:rsidR="00961A9E" w:rsidRPr="005932AE">
        <w:rPr>
          <w:rFonts w:ascii="Arial" w:hAnsi="Arial" w:cs="Arial"/>
          <w:sz w:val="22"/>
          <w:szCs w:val="22"/>
        </w:rPr>
        <w:t xml:space="preserve">(email: </w:t>
      </w:r>
      <w:hyperlink r:id="rId10" w:history="1">
        <w:r w:rsidR="00961A9E" w:rsidRPr="005932AE">
          <w:rPr>
            <w:rStyle w:val="Hyperlink"/>
            <w:rFonts w:ascii="Arial" w:hAnsi="Arial" w:cs="Arial"/>
            <w:sz w:val="22"/>
            <w:szCs w:val="22"/>
          </w:rPr>
          <w:t>HR.Reward@lse.ac.uk</w:t>
        </w:r>
      </w:hyperlink>
      <w:r w:rsidR="00961A9E" w:rsidRPr="005932AE">
        <w:rPr>
          <w:rFonts w:ascii="Arial" w:hAnsi="Arial" w:cs="Arial"/>
          <w:b/>
          <w:sz w:val="22"/>
          <w:szCs w:val="22"/>
        </w:rPr>
        <w:t xml:space="preserve">) to be received no later </w:t>
      </w:r>
      <w:r w:rsidR="007B7858" w:rsidRPr="005932AE">
        <w:rPr>
          <w:rFonts w:ascii="Arial" w:hAnsi="Arial" w:cs="Arial"/>
          <w:b/>
          <w:sz w:val="22"/>
          <w:szCs w:val="22"/>
        </w:rPr>
        <w:t xml:space="preserve">than </w:t>
      </w:r>
      <w:r w:rsidR="0019686A" w:rsidRPr="00775E4E">
        <w:rPr>
          <w:rFonts w:ascii="Arial" w:hAnsi="Arial" w:cs="Arial"/>
          <w:b/>
          <w:color w:val="FF0000"/>
          <w:sz w:val="22"/>
          <w:szCs w:val="22"/>
        </w:rPr>
        <w:t xml:space="preserve">Friday </w:t>
      </w:r>
      <w:r w:rsidR="00D41B8F" w:rsidRPr="00775E4E">
        <w:rPr>
          <w:rFonts w:ascii="Arial" w:hAnsi="Arial" w:cs="Arial"/>
          <w:b/>
          <w:color w:val="FF0000"/>
          <w:sz w:val="22"/>
          <w:szCs w:val="22"/>
        </w:rPr>
        <w:t>6</w:t>
      </w:r>
      <w:r w:rsidR="0019686A" w:rsidRPr="00775E4E">
        <w:rPr>
          <w:rFonts w:ascii="Arial" w:hAnsi="Arial" w:cs="Arial"/>
          <w:b/>
          <w:color w:val="FF0000"/>
          <w:sz w:val="22"/>
          <w:szCs w:val="22"/>
        </w:rPr>
        <w:t xml:space="preserve"> </w:t>
      </w:r>
      <w:r w:rsidR="00961A9E" w:rsidRPr="00775E4E">
        <w:rPr>
          <w:rFonts w:ascii="Arial" w:hAnsi="Arial" w:cs="Arial"/>
          <w:b/>
          <w:color w:val="FF0000"/>
          <w:sz w:val="22"/>
          <w:szCs w:val="22"/>
        </w:rPr>
        <w:t>May 201</w:t>
      </w:r>
      <w:r w:rsidR="00D41B8F" w:rsidRPr="00775E4E">
        <w:rPr>
          <w:rFonts w:ascii="Arial" w:hAnsi="Arial" w:cs="Arial"/>
          <w:b/>
          <w:color w:val="FF0000"/>
          <w:sz w:val="22"/>
          <w:szCs w:val="22"/>
        </w:rPr>
        <w:t>6</w:t>
      </w:r>
      <w:r w:rsidR="00961A9E" w:rsidRPr="00775E4E">
        <w:rPr>
          <w:rFonts w:ascii="Arial" w:hAnsi="Arial" w:cs="Arial"/>
          <w:b/>
          <w:color w:val="FF0000"/>
          <w:sz w:val="22"/>
          <w:szCs w:val="22"/>
        </w:rPr>
        <w:t>.</w:t>
      </w:r>
    </w:p>
    <w:sectPr w:rsidR="00716351" w:rsidRPr="00775E4E" w:rsidSect="002B7454">
      <w:pgSz w:w="11906" w:h="16838"/>
      <w:pgMar w:top="851" w:right="1440" w:bottom="70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8EE" w:rsidRDefault="006558EE" w:rsidP="00961A9E">
      <w:r>
        <w:separator/>
      </w:r>
    </w:p>
  </w:endnote>
  <w:endnote w:type="continuationSeparator" w:id="0">
    <w:p w:rsidR="006558EE" w:rsidRDefault="006558EE" w:rsidP="00961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8EE" w:rsidRDefault="006558EE" w:rsidP="00961A9E">
      <w:r>
        <w:separator/>
      </w:r>
    </w:p>
  </w:footnote>
  <w:footnote w:type="continuationSeparator" w:id="0">
    <w:p w:rsidR="006558EE" w:rsidRDefault="006558EE" w:rsidP="00961A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B6760"/>
    <w:multiLevelType w:val="hybridMultilevel"/>
    <w:tmpl w:val="9FE20CC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7FF0D2B"/>
    <w:multiLevelType w:val="hybridMultilevel"/>
    <w:tmpl w:val="B1323DA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9E71629"/>
    <w:multiLevelType w:val="hybridMultilevel"/>
    <w:tmpl w:val="C8DAD40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A7D174D"/>
    <w:multiLevelType w:val="hybridMultilevel"/>
    <w:tmpl w:val="20A6DA6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85776CF"/>
    <w:multiLevelType w:val="hybridMultilevel"/>
    <w:tmpl w:val="C22211EE"/>
    <w:lvl w:ilvl="0" w:tplc="C0C61CC2">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9A74FEB"/>
    <w:multiLevelType w:val="hybridMultilevel"/>
    <w:tmpl w:val="855A5390"/>
    <w:lvl w:ilvl="0" w:tplc="9B42C4F6">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9FE517B"/>
    <w:multiLevelType w:val="hybridMultilevel"/>
    <w:tmpl w:val="493E430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9E15C2F"/>
    <w:multiLevelType w:val="hybridMultilevel"/>
    <w:tmpl w:val="82BA7CB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nsid w:val="686B0BA7"/>
    <w:multiLevelType w:val="hybridMultilevel"/>
    <w:tmpl w:val="6FA6A7C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8"/>
  </w:num>
  <w:num w:numId="6">
    <w:abstractNumId w:val="6"/>
  </w:num>
  <w:num w:numId="7">
    <w:abstractNumId w:val="3"/>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A9E"/>
    <w:rsid w:val="00055676"/>
    <w:rsid w:val="000A1BBF"/>
    <w:rsid w:val="000B0495"/>
    <w:rsid w:val="000B08D6"/>
    <w:rsid w:val="000F6E53"/>
    <w:rsid w:val="00161EA8"/>
    <w:rsid w:val="00167BED"/>
    <w:rsid w:val="0019686A"/>
    <w:rsid w:val="001D4FEC"/>
    <w:rsid w:val="00237C3A"/>
    <w:rsid w:val="002B7454"/>
    <w:rsid w:val="002F7D8B"/>
    <w:rsid w:val="003246CD"/>
    <w:rsid w:val="003C0874"/>
    <w:rsid w:val="003F65F7"/>
    <w:rsid w:val="00480BC1"/>
    <w:rsid w:val="004952F9"/>
    <w:rsid w:val="004C1A8B"/>
    <w:rsid w:val="004D367C"/>
    <w:rsid w:val="00504850"/>
    <w:rsid w:val="0054036C"/>
    <w:rsid w:val="00552BBE"/>
    <w:rsid w:val="005932AE"/>
    <w:rsid w:val="005A768D"/>
    <w:rsid w:val="005B6257"/>
    <w:rsid w:val="005E29CB"/>
    <w:rsid w:val="005F0510"/>
    <w:rsid w:val="00611668"/>
    <w:rsid w:val="00637E75"/>
    <w:rsid w:val="006558EE"/>
    <w:rsid w:val="006809F0"/>
    <w:rsid w:val="00695324"/>
    <w:rsid w:val="006A1B5D"/>
    <w:rsid w:val="00701FAA"/>
    <w:rsid w:val="00713B1E"/>
    <w:rsid w:val="00716351"/>
    <w:rsid w:val="007375E8"/>
    <w:rsid w:val="0074652C"/>
    <w:rsid w:val="007723B8"/>
    <w:rsid w:val="00775E4E"/>
    <w:rsid w:val="0078208B"/>
    <w:rsid w:val="007B7858"/>
    <w:rsid w:val="00811A38"/>
    <w:rsid w:val="00811F1B"/>
    <w:rsid w:val="008B7023"/>
    <w:rsid w:val="008E411A"/>
    <w:rsid w:val="008F500D"/>
    <w:rsid w:val="00935448"/>
    <w:rsid w:val="00944A98"/>
    <w:rsid w:val="00961A9E"/>
    <w:rsid w:val="00974F2A"/>
    <w:rsid w:val="00995607"/>
    <w:rsid w:val="009A2E59"/>
    <w:rsid w:val="009B4EF1"/>
    <w:rsid w:val="009C269F"/>
    <w:rsid w:val="00A1535A"/>
    <w:rsid w:val="00A978C3"/>
    <w:rsid w:val="00B40869"/>
    <w:rsid w:val="00B84685"/>
    <w:rsid w:val="00BE040F"/>
    <w:rsid w:val="00CA7839"/>
    <w:rsid w:val="00CF304B"/>
    <w:rsid w:val="00D41B8F"/>
    <w:rsid w:val="00D8040F"/>
    <w:rsid w:val="00D976B9"/>
    <w:rsid w:val="00DB66A3"/>
    <w:rsid w:val="00DC4EBB"/>
    <w:rsid w:val="00DE020F"/>
    <w:rsid w:val="00E44921"/>
    <w:rsid w:val="00E46B4C"/>
    <w:rsid w:val="00E52E1C"/>
    <w:rsid w:val="00EA4787"/>
    <w:rsid w:val="00EC5763"/>
    <w:rsid w:val="00ED18D2"/>
    <w:rsid w:val="00F472F9"/>
    <w:rsid w:val="00FC11C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A9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61A9E"/>
    <w:rPr>
      <w:rFonts w:cs="Times New Roman"/>
      <w:color w:val="0000FF"/>
      <w:u w:val="single"/>
    </w:rPr>
  </w:style>
  <w:style w:type="paragraph" w:styleId="Footer">
    <w:name w:val="footer"/>
    <w:basedOn w:val="Normal"/>
    <w:link w:val="FooterChar"/>
    <w:uiPriority w:val="99"/>
    <w:unhideWhenUsed/>
    <w:rsid w:val="00961A9E"/>
    <w:pPr>
      <w:tabs>
        <w:tab w:val="center" w:pos="4513"/>
        <w:tab w:val="right" w:pos="9026"/>
      </w:tabs>
    </w:pPr>
  </w:style>
  <w:style w:type="character" w:customStyle="1" w:styleId="FooterChar">
    <w:name w:val="Footer Char"/>
    <w:basedOn w:val="DefaultParagraphFont"/>
    <w:link w:val="Footer"/>
    <w:uiPriority w:val="99"/>
    <w:rsid w:val="00961A9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61A9E"/>
    <w:rPr>
      <w:rFonts w:ascii="Tahoma" w:hAnsi="Tahoma" w:cs="Tahoma"/>
      <w:sz w:val="16"/>
      <w:szCs w:val="16"/>
    </w:rPr>
  </w:style>
  <w:style w:type="character" w:customStyle="1" w:styleId="BalloonTextChar">
    <w:name w:val="Balloon Text Char"/>
    <w:basedOn w:val="DefaultParagraphFont"/>
    <w:link w:val="BalloonText"/>
    <w:uiPriority w:val="99"/>
    <w:semiHidden/>
    <w:rsid w:val="00961A9E"/>
    <w:rPr>
      <w:rFonts w:ascii="Tahoma" w:eastAsia="Times New Roman" w:hAnsi="Tahoma" w:cs="Tahoma"/>
      <w:sz w:val="16"/>
      <w:szCs w:val="16"/>
    </w:rPr>
  </w:style>
  <w:style w:type="paragraph" w:styleId="Header">
    <w:name w:val="header"/>
    <w:basedOn w:val="Normal"/>
    <w:link w:val="HeaderChar"/>
    <w:uiPriority w:val="99"/>
    <w:unhideWhenUsed/>
    <w:rsid w:val="00961A9E"/>
    <w:pPr>
      <w:tabs>
        <w:tab w:val="center" w:pos="4513"/>
        <w:tab w:val="right" w:pos="9026"/>
      </w:tabs>
    </w:pPr>
  </w:style>
  <w:style w:type="character" w:customStyle="1" w:styleId="HeaderChar">
    <w:name w:val="Header Char"/>
    <w:basedOn w:val="DefaultParagraphFont"/>
    <w:link w:val="Header"/>
    <w:uiPriority w:val="99"/>
    <w:rsid w:val="00961A9E"/>
    <w:rPr>
      <w:rFonts w:ascii="Times New Roman" w:eastAsia="Times New Roman" w:hAnsi="Times New Roman" w:cs="Times New Roman"/>
      <w:sz w:val="24"/>
      <w:szCs w:val="24"/>
    </w:rPr>
  </w:style>
  <w:style w:type="paragraph" w:styleId="ListParagraph">
    <w:name w:val="List Paragraph"/>
    <w:basedOn w:val="Normal"/>
    <w:uiPriority w:val="34"/>
    <w:qFormat/>
    <w:rsid w:val="008B7023"/>
    <w:pPr>
      <w:ind w:left="720"/>
      <w:contextualSpacing/>
    </w:pPr>
  </w:style>
  <w:style w:type="paragraph" w:styleId="FootnoteText">
    <w:name w:val="footnote text"/>
    <w:basedOn w:val="Normal"/>
    <w:link w:val="FootnoteTextChar"/>
    <w:rsid w:val="00BE040F"/>
    <w:rPr>
      <w:sz w:val="20"/>
      <w:szCs w:val="20"/>
      <w:lang w:val="en-US"/>
    </w:rPr>
  </w:style>
  <w:style w:type="character" w:customStyle="1" w:styleId="FootnoteTextChar">
    <w:name w:val="Footnote Text Char"/>
    <w:basedOn w:val="DefaultParagraphFont"/>
    <w:link w:val="FootnoteText"/>
    <w:rsid w:val="00BE040F"/>
    <w:rPr>
      <w:rFonts w:ascii="Times New Roman" w:eastAsia="Times New Roman" w:hAnsi="Times New Roman" w:cs="Times New Roman"/>
      <w:sz w:val="20"/>
      <w:szCs w:val="20"/>
      <w:lang w:val="en-US"/>
    </w:rPr>
  </w:style>
  <w:style w:type="character" w:styleId="FootnoteReference">
    <w:name w:val="footnote reference"/>
    <w:basedOn w:val="DefaultParagraphFont"/>
    <w:rsid w:val="00BE040F"/>
    <w:rPr>
      <w:vertAlign w:val="superscript"/>
    </w:rPr>
  </w:style>
  <w:style w:type="character" w:styleId="Emphasis">
    <w:name w:val="Emphasis"/>
    <w:uiPriority w:val="99"/>
    <w:qFormat/>
    <w:rsid w:val="005A768D"/>
    <w:rPr>
      <w:rFonts w:cs="Times New Roman"/>
      <w:i/>
    </w:rPr>
  </w:style>
  <w:style w:type="character" w:styleId="CommentReference">
    <w:name w:val="annotation reference"/>
    <w:basedOn w:val="DefaultParagraphFont"/>
    <w:uiPriority w:val="99"/>
    <w:semiHidden/>
    <w:unhideWhenUsed/>
    <w:rsid w:val="005932AE"/>
    <w:rPr>
      <w:sz w:val="16"/>
      <w:szCs w:val="16"/>
    </w:rPr>
  </w:style>
  <w:style w:type="paragraph" w:styleId="CommentText">
    <w:name w:val="annotation text"/>
    <w:basedOn w:val="Normal"/>
    <w:link w:val="CommentTextChar"/>
    <w:uiPriority w:val="99"/>
    <w:semiHidden/>
    <w:unhideWhenUsed/>
    <w:rsid w:val="005932AE"/>
    <w:rPr>
      <w:sz w:val="20"/>
      <w:szCs w:val="20"/>
    </w:rPr>
  </w:style>
  <w:style w:type="character" w:customStyle="1" w:styleId="CommentTextChar">
    <w:name w:val="Comment Text Char"/>
    <w:basedOn w:val="DefaultParagraphFont"/>
    <w:link w:val="CommentText"/>
    <w:uiPriority w:val="99"/>
    <w:semiHidden/>
    <w:rsid w:val="005932A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D18D2"/>
    <w:rPr>
      <w:b/>
      <w:bCs/>
    </w:rPr>
  </w:style>
  <w:style w:type="character" w:customStyle="1" w:styleId="CommentSubjectChar">
    <w:name w:val="Comment Subject Char"/>
    <w:basedOn w:val="CommentTextChar"/>
    <w:link w:val="CommentSubject"/>
    <w:uiPriority w:val="99"/>
    <w:semiHidden/>
    <w:rsid w:val="00ED18D2"/>
    <w:rPr>
      <w:rFonts w:ascii="Times New Roman" w:eastAsia="Times New Roman" w:hAnsi="Times New Roman" w:cs="Times New Roman"/>
      <w:b/>
      <w:bCs/>
      <w:sz w:val="20"/>
      <w:szCs w:val="20"/>
    </w:rPr>
  </w:style>
  <w:style w:type="paragraph" w:styleId="Revision">
    <w:name w:val="Revision"/>
    <w:hidden/>
    <w:uiPriority w:val="99"/>
    <w:semiHidden/>
    <w:rsid w:val="00ED18D2"/>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775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A9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61A9E"/>
    <w:rPr>
      <w:rFonts w:cs="Times New Roman"/>
      <w:color w:val="0000FF"/>
      <w:u w:val="single"/>
    </w:rPr>
  </w:style>
  <w:style w:type="paragraph" w:styleId="Footer">
    <w:name w:val="footer"/>
    <w:basedOn w:val="Normal"/>
    <w:link w:val="FooterChar"/>
    <w:uiPriority w:val="99"/>
    <w:unhideWhenUsed/>
    <w:rsid w:val="00961A9E"/>
    <w:pPr>
      <w:tabs>
        <w:tab w:val="center" w:pos="4513"/>
        <w:tab w:val="right" w:pos="9026"/>
      </w:tabs>
    </w:pPr>
  </w:style>
  <w:style w:type="character" w:customStyle="1" w:styleId="FooterChar">
    <w:name w:val="Footer Char"/>
    <w:basedOn w:val="DefaultParagraphFont"/>
    <w:link w:val="Footer"/>
    <w:uiPriority w:val="99"/>
    <w:rsid w:val="00961A9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61A9E"/>
    <w:rPr>
      <w:rFonts w:ascii="Tahoma" w:hAnsi="Tahoma" w:cs="Tahoma"/>
      <w:sz w:val="16"/>
      <w:szCs w:val="16"/>
    </w:rPr>
  </w:style>
  <w:style w:type="character" w:customStyle="1" w:styleId="BalloonTextChar">
    <w:name w:val="Balloon Text Char"/>
    <w:basedOn w:val="DefaultParagraphFont"/>
    <w:link w:val="BalloonText"/>
    <w:uiPriority w:val="99"/>
    <w:semiHidden/>
    <w:rsid w:val="00961A9E"/>
    <w:rPr>
      <w:rFonts w:ascii="Tahoma" w:eastAsia="Times New Roman" w:hAnsi="Tahoma" w:cs="Tahoma"/>
      <w:sz w:val="16"/>
      <w:szCs w:val="16"/>
    </w:rPr>
  </w:style>
  <w:style w:type="paragraph" w:styleId="Header">
    <w:name w:val="header"/>
    <w:basedOn w:val="Normal"/>
    <w:link w:val="HeaderChar"/>
    <w:uiPriority w:val="99"/>
    <w:unhideWhenUsed/>
    <w:rsid w:val="00961A9E"/>
    <w:pPr>
      <w:tabs>
        <w:tab w:val="center" w:pos="4513"/>
        <w:tab w:val="right" w:pos="9026"/>
      </w:tabs>
    </w:pPr>
  </w:style>
  <w:style w:type="character" w:customStyle="1" w:styleId="HeaderChar">
    <w:name w:val="Header Char"/>
    <w:basedOn w:val="DefaultParagraphFont"/>
    <w:link w:val="Header"/>
    <w:uiPriority w:val="99"/>
    <w:rsid w:val="00961A9E"/>
    <w:rPr>
      <w:rFonts w:ascii="Times New Roman" w:eastAsia="Times New Roman" w:hAnsi="Times New Roman" w:cs="Times New Roman"/>
      <w:sz w:val="24"/>
      <w:szCs w:val="24"/>
    </w:rPr>
  </w:style>
  <w:style w:type="paragraph" w:styleId="ListParagraph">
    <w:name w:val="List Paragraph"/>
    <w:basedOn w:val="Normal"/>
    <w:uiPriority w:val="34"/>
    <w:qFormat/>
    <w:rsid w:val="008B7023"/>
    <w:pPr>
      <w:ind w:left="720"/>
      <w:contextualSpacing/>
    </w:pPr>
  </w:style>
  <w:style w:type="paragraph" w:styleId="FootnoteText">
    <w:name w:val="footnote text"/>
    <w:basedOn w:val="Normal"/>
    <w:link w:val="FootnoteTextChar"/>
    <w:rsid w:val="00BE040F"/>
    <w:rPr>
      <w:sz w:val="20"/>
      <w:szCs w:val="20"/>
      <w:lang w:val="en-US"/>
    </w:rPr>
  </w:style>
  <w:style w:type="character" w:customStyle="1" w:styleId="FootnoteTextChar">
    <w:name w:val="Footnote Text Char"/>
    <w:basedOn w:val="DefaultParagraphFont"/>
    <w:link w:val="FootnoteText"/>
    <w:rsid w:val="00BE040F"/>
    <w:rPr>
      <w:rFonts w:ascii="Times New Roman" w:eastAsia="Times New Roman" w:hAnsi="Times New Roman" w:cs="Times New Roman"/>
      <w:sz w:val="20"/>
      <w:szCs w:val="20"/>
      <w:lang w:val="en-US"/>
    </w:rPr>
  </w:style>
  <w:style w:type="character" w:styleId="FootnoteReference">
    <w:name w:val="footnote reference"/>
    <w:basedOn w:val="DefaultParagraphFont"/>
    <w:rsid w:val="00BE040F"/>
    <w:rPr>
      <w:vertAlign w:val="superscript"/>
    </w:rPr>
  </w:style>
  <w:style w:type="character" w:styleId="Emphasis">
    <w:name w:val="Emphasis"/>
    <w:uiPriority w:val="99"/>
    <w:qFormat/>
    <w:rsid w:val="005A768D"/>
    <w:rPr>
      <w:rFonts w:cs="Times New Roman"/>
      <w:i/>
    </w:rPr>
  </w:style>
  <w:style w:type="character" w:styleId="CommentReference">
    <w:name w:val="annotation reference"/>
    <w:basedOn w:val="DefaultParagraphFont"/>
    <w:uiPriority w:val="99"/>
    <w:semiHidden/>
    <w:unhideWhenUsed/>
    <w:rsid w:val="005932AE"/>
    <w:rPr>
      <w:sz w:val="16"/>
      <w:szCs w:val="16"/>
    </w:rPr>
  </w:style>
  <w:style w:type="paragraph" w:styleId="CommentText">
    <w:name w:val="annotation text"/>
    <w:basedOn w:val="Normal"/>
    <w:link w:val="CommentTextChar"/>
    <w:uiPriority w:val="99"/>
    <w:semiHidden/>
    <w:unhideWhenUsed/>
    <w:rsid w:val="005932AE"/>
    <w:rPr>
      <w:sz w:val="20"/>
      <w:szCs w:val="20"/>
    </w:rPr>
  </w:style>
  <w:style w:type="character" w:customStyle="1" w:styleId="CommentTextChar">
    <w:name w:val="Comment Text Char"/>
    <w:basedOn w:val="DefaultParagraphFont"/>
    <w:link w:val="CommentText"/>
    <w:uiPriority w:val="99"/>
    <w:semiHidden/>
    <w:rsid w:val="005932A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D18D2"/>
    <w:rPr>
      <w:b/>
      <w:bCs/>
    </w:rPr>
  </w:style>
  <w:style w:type="character" w:customStyle="1" w:styleId="CommentSubjectChar">
    <w:name w:val="Comment Subject Char"/>
    <w:basedOn w:val="CommentTextChar"/>
    <w:link w:val="CommentSubject"/>
    <w:uiPriority w:val="99"/>
    <w:semiHidden/>
    <w:rsid w:val="00ED18D2"/>
    <w:rPr>
      <w:rFonts w:ascii="Times New Roman" w:eastAsia="Times New Roman" w:hAnsi="Times New Roman" w:cs="Times New Roman"/>
      <w:b/>
      <w:bCs/>
      <w:sz w:val="20"/>
      <w:szCs w:val="20"/>
    </w:rPr>
  </w:style>
  <w:style w:type="paragraph" w:styleId="Revision">
    <w:name w:val="Revision"/>
    <w:hidden/>
    <w:uiPriority w:val="99"/>
    <w:semiHidden/>
    <w:rsid w:val="00ED18D2"/>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775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HR.Reward@lse.ac.uk"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A56C7-8FE7-43D5-A2C0-CE8114B42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52FD0436.dotm</Template>
  <TotalTime>0</TotalTime>
  <Pages>2</Pages>
  <Words>601</Words>
  <Characters>3429</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4022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2016-01-11T18:42:00Z</cp:lastPrinted>
  <dcterms:created xsi:type="dcterms:W3CDTF">2016-03-11T15:30:00Z</dcterms:created>
  <dcterms:modified xsi:type="dcterms:W3CDTF">2016-03-11T15:30:00Z</dcterms:modified>
</cp:coreProperties>
</file>