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2" /><Relationship Type="http://schemas.openxmlformats.org/package/2006/relationships/metadata/core-properties" Target="docProps/core.xml" Id="rId3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rPr>
          <w:rFonts w:ascii="Garamond" w:hAnsi="Garamond" w:eastAsia="Garamond" w:cs="Garamond"/>
          <w:b/>
        </w:rPr>
        <w:spacing/>
      </w:pPr>
      <w:r>
        <w:rPr>
          <w:rFonts w:ascii="Garamond" w:hAnsi="Garamond" w:eastAsia="Garamond" w:cs="Garamond"/>
          <w:b/>
        </w:rPr>
        <w:t xml:space="preserve">Research Centre conference suite (Tower 2) basic booking information</w:t>
      </w:r>
    </w:p>
    <w:p>
      <w:pPr>
        <w:rPr>
          <w:rFonts w:ascii="Garamond" w:hAnsi="Garamond" w:eastAsia="Garamond" w:cs="Garamond"/>
        </w:rPr>
        <w:spacing/>
      </w:pPr>
    </w:p>
    <w:p>
      <w:pPr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CALENDAR NAMES</w:t>
      </w:r>
    </w:p>
    <w:p>
      <w:pPr>
        <w:rPr>
          <w:rFonts w:ascii="Garamond" w:hAnsi="Garamond" w:eastAsia="Garamond" w:cs="Garamond"/>
        </w:rPr>
        <w:spacing/>
      </w:pPr>
    </w:p>
    <w:p>
      <w:pPr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There are three calendars; one for each meeting room and once for the reception/break-out area. Their names are as follows:</w:t>
      </w:r>
    </w:p>
    <w:p>
      <w:pPr>
        <w:numPr>
          <w:ilvl w:val="0"/>
          <w:numId w:val="4"/>
        </w:numPr>
        <w:pStyle w:val="ListParagraph"/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“Researchcentremanagers.Room.Tw2.9.04” (max 65 person room, theatre style)</w:t>
      </w:r>
    </w:p>
    <w:p>
      <w:pPr>
        <w:numPr>
          <w:ilvl w:val="0"/>
          <w:numId w:val="4"/>
        </w:numPr>
        <w:pStyle w:val="ListParagraph"/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“Researchcentremanagers.Room.Tw2.9.05” (max 20 person room, board style)</w:t>
      </w:r>
    </w:p>
    <w:p>
      <w:pPr>
        <w:numPr>
          <w:ilvl w:val="0"/>
          <w:numId w:val="4"/>
        </w:numPr>
        <w:pStyle w:val="ListParagraph"/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“Researchcentremanagers.Room.Tw2.9.06” (reception/break-out area)</w:t>
      </w:r>
    </w:p>
    <w:p>
      <w:pPr>
        <w:rPr>
          <w:rFonts w:ascii="Garamond" w:hAnsi="Garamond" w:eastAsia="Garamond" w:cs="Garamond"/>
        </w:rPr>
        <w:spacing/>
      </w:pPr>
    </w:p>
    <w:p>
      <w:pPr>
        <w:rPr>
          <w:rFonts w:ascii="Garamond" w:hAnsi="Garamond" w:eastAsia="Garamond" w:cs="Garamond"/>
        </w:rPr>
        <w:spacing/>
      </w:pPr>
    </w:p>
    <w:p>
      <w:pPr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TO ADD THE CALENDARS TO YOUR OUTLOOK</w:t>
      </w:r>
    </w:p>
    <w:p>
      <w:pPr>
        <w:rPr>
          <w:rFonts w:ascii="Garamond" w:hAnsi="Garamond" w:eastAsia="Garamond" w:cs="Garamond"/>
        </w:rPr>
        <w:spacing/>
      </w:pPr>
    </w:p>
    <w:p>
      <w:pPr>
        <w:numPr>
          <w:ilvl w:val="0"/>
          <w:numId w:val="5"/>
        </w:numPr>
        <w:pStyle w:val="ListParagraph"/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Click on your Calendar tab in Outlook (as if you were opening your own calendar).</w:t>
      </w:r>
    </w:p>
    <w:p>
      <w:pPr>
        <w:numPr>
          <w:ilvl w:val="0"/>
          <w:numId w:val="5"/>
        </w:numPr>
        <w:pStyle w:val="ListParagraph"/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Click on “Open calendar” in the ribbon across the top of your screen, then “Open shared calendar”.</w:t>
      </w:r>
    </w:p>
    <w:p>
      <w:pPr>
        <w:numPr>
          <w:ilvl w:val="0"/>
          <w:numId w:val="5"/>
        </w:numPr>
        <w:pStyle w:val="ListParagraph"/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Enter the calendar name(s) and click “ok”.</w:t>
      </w:r>
    </w:p>
    <w:p>
      <w:pPr>
        <w:rPr>
          <w:rFonts w:ascii="Garamond" w:hAnsi="Garamond" w:eastAsia="Garamond" w:cs="Garamond"/>
        </w:rPr>
        <w:spacing/>
      </w:pPr>
    </w:p>
    <w:p>
      <w:pPr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The calendars should now appear under “Shared calendars” in the left hand part of your Outlook window. You can tick them to view them and </w:t>
      </w:r>
      <w:r>
        <w:rPr>
          <w:rFonts w:ascii="Garamond" w:hAnsi="Garamond" w:eastAsia="Garamond" w:cs="Garamond"/>
        </w:rPr>
        <w:t xml:space="preserve">untick</w:t>
      </w:r>
      <w:r>
        <w:rPr>
          <w:rFonts w:ascii="Garamond" w:hAnsi="Garamond" w:eastAsia="Garamond" w:cs="Garamond"/>
        </w:rPr>
        <w:t xml:space="preserve"> them to hide them.</w:t>
      </w:r>
    </w:p>
    <w:p>
      <w:pPr>
        <w:rPr>
          <w:rFonts w:ascii="Garamond" w:hAnsi="Garamond" w:eastAsia="Garamond" w:cs="Garamond"/>
        </w:rPr>
        <w:spacing/>
      </w:pPr>
    </w:p>
    <w:p>
      <w:pPr>
        <w:rPr>
          <w:rFonts w:ascii="Garamond" w:hAnsi="Garamond" w:eastAsia="Garamond" w:cs="Garamond"/>
        </w:rPr>
        <w:spacing/>
      </w:pPr>
    </w:p>
    <w:p>
      <w:pPr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TO MAKE A BOOKING</w:t>
      </w:r>
    </w:p>
    <w:p>
      <w:pPr>
        <w:rPr>
          <w:rFonts w:ascii="Garamond" w:hAnsi="Garamond" w:eastAsia="Garamond" w:cs="Garamond"/>
        </w:rPr>
        <w:spacing/>
      </w:pPr>
    </w:p>
    <w:p>
      <w:pPr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Please follow the instructions in the attached PDF file (“Outlook 2010 guide RESOURCE CALENDAR”).</w:t>
      </w:r>
    </w:p>
    <w:p>
      <w:pPr>
        <w:rPr>
          <w:rFonts w:ascii="Garamond" w:hAnsi="Garamond" w:eastAsia="Garamond" w:cs="Garamond"/>
        </w:rPr>
        <w:spacing/>
      </w:pPr>
      <w:r>
        <w:rPr>
          <w:rFonts w:ascii="Garamond" w:hAnsi="Garamond" w:eastAsia="Garamond" w:cs="Garamond"/>
        </w:rPr>
        <w:t xml:space="preserve">Please also note the </w:t>
      </w:r>
      <w:r>
        <w:rPr>
          <w:rFonts w:ascii="Garamond" w:hAnsi="Garamond" w:eastAsia="Garamond" w:cs="Garamond"/>
          <w:b/>
        </w:rPr>
        <w:t xml:space="preserve">booking policy</w:t>
      </w:r>
      <w:r>
        <w:rPr>
          <w:rFonts w:ascii="Garamond" w:hAnsi="Garamond" w:eastAsia="Garamond" w:cs="Garamond"/>
        </w:rPr>
        <w:t xml:space="preserve">, including the </w:t>
      </w:r>
      <w:r>
        <w:rPr>
          <w:rFonts w:ascii="Garamond" w:hAnsi="Garamond" w:eastAsia="Garamond" w:cs="Garamond"/>
          <w:b/>
        </w:rPr>
        <w:t xml:space="preserve">template </w:t>
      </w:r>
      <w:r>
        <w:rPr>
          <w:rFonts w:ascii="Garamond" w:hAnsi="Garamond" w:eastAsia="Garamond" w:cs="Garamond"/>
        </w:rPr>
        <w:t xml:space="preserve">for information to be included when making your booking.</w:t>
      </w:r>
    </w:p>
    <w:p>
      <w:pPr>
        <w:rPr>
          <w:rFonts w:ascii="Garamond" w:hAnsi="Garamond" w:eastAsia="Garamond" w:cs="Garamond"/>
        </w:rPr>
        <w:spacing/>
      </w:pPr>
    </w:p>
    <w:p>
      <w:pPr>
        <w:rPr>
          <w:rFonts w:ascii="Garamond" w:hAnsi="Garamond" w:eastAsia="Garamond" w:cs="Garamond"/>
          <w:i/>
        </w:rPr>
        <w:spacing/>
      </w:pPr>
    </w:p>
    <w:p>
      <w:pPr>
        <w:rPr>
          <w:rFonts w:ascii="Garamond" w:hAnsi="Garamond" w:eastAsia="Garamond" w:cs="Garamond"/>
          <w:i/>
        </w:rPr>
        <w:spacing/>
      </w:pPr>
    </w:p>
    <w:p>
      <w:pPr>
        <w:rPr>
          <w:rFonts w:ascii="Garamond" w:hAnsi="Garamond" w:eastAsia="Garamond" w:cs="Garamond"/>
          <w:i/>
        </w:rPr>
        <w:spacing/>
      </w:pPr>
      <w:bookmarkStart w:name="_GoBack" w:id="2"/>
      <w:bookmarkEnd w:id="2"/>
      <w:r>
        <w:rPr>
          <w:rFonts w:ascii="Garamond" w:hAnsi="Garamond" w:eastAsia="Garamond" w:cs="Garamond"/>
          <w:i/>
        </w:rPr>
        <w:t xml:space="preserve">Last updated: </w:t>
      </w:r>
      <w:r>
        <w:rPr>
          <w:rFonts w:ascii="Garamond" w:hAnsi="Garamond" w:eastAsia="Garamond" w:cs="Garamond"/>
          <w:i/>
        </w:rPr>
        <w:t xml:space="preserve">14 October 2014</w:t>
      </w:r>
    </w:p>
    <w:sectPr>
      <w:type w:val="nextPage"/>
      <w:pgSz w:w="11906" w:h="16838"/>
      <w:pgMar w:top="720" w:right="720" w:bottom="720" w:left="720" w:footer="708" w:header="708" w:gutter="0"/>
      <w:pgBorders/>
      <w:docGrid w:linePitch="360"/>
      <w:pgNumType w:fmt="decimal"/>
      <w:cols w:num="1" w:equalWidth="1" w:space="708"/>
    </w:sectPr>
  </w:body>
</w:document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decimal"/>
      <w:lvlText w:val="%1."/>
      <w:suff w:val="tab"/>
      <w:pPr>
        <w:ind w:left="720" w:firstLine="-360"/>
        <w:spacing/>
      </w:pPr>
      <w:rPr/>
    </w:lvl>
    <w:lvl w:ilvl="1">
      <w:start w:val="1"/>
      <w:numFmt w:val="lowerLetter"/>
      <w:lvlText w:val="%2."/>
      <w:suff w:val="tab"/>
      <w:pPr>
        <w:ind w:left="1440" w:firstLine="-360"/>
        <w:spacing/>
      </w:pPr>
      <w:rPr/>
    </w:lvl>
    <w:lvl w:ilvl="2">
      <w:start w:val="1"/>
      <w:lvlJc w:val="right"/>
      <w:numFmt w:val="lowerRoman"/>
      <w:lvlText w:val="%3."/>
      <w:suff w:val="tab"/>
      <w:pPr>
        <w:ind w:left="2160" w:firstLine="-180"/>
        <w:spacing/>
      </w:pPr>
      <w:rPr/>
    </w:lvl>
    <w:lvl w:ilvl="3">
      <w:start w:val="1"/>
      <w:numFmt w:val="decimal"/>
      <w:lvlText w:val="%4."/>
      <w:suff w:val="tab"/>
      <w:pPr>
        <w:ind w:left="2880" w:firstLine="-360"/>
        <w:spacing/>
      </w:pPr>
      <w:rPr/>
    </w:lvl>
    <w:lvl w:ilvl="4">
      <w:start w:val="1"/>
      <w:numFmt w:val="lowerLetter"/>
      <w:lvlText w:val="%5."/>
      <w:suff w:val="tab"/>
      <w:pPr>
        <w:ind w:left="3600" w:firstLine="-360"/>
        <w:spacing/>
      </w:pPr>
      <w:rPr/>
    </w:lvl>
    <w:lvl w:ilvl="5">
      <w:start w:val="1"/>
      <w:lvlJc w:val="right"/>
      <w:numFmt w:val="lowerRoman"/>
      <w:lvlText w:val="%6."/>
      <w:suff w:val="tab"/>
      <w:pPr>
        <w:ind w:left="4320" w:firstLine="-180"/>
        <w:spacing/>
      </w:pPr>
      <w:rPr/>
    </w:lvl>
    <w:lvl w:ilvl="6">
      <w:start w:val="1"/>
      <w:numFmt w:val="decimal"/>
      <w:lvlText w:val="%7."/>
      <w:suff w:val="tab"/>
      <w:pPr>
        <w:ind w:left="5040" w:firstLine="-360"/>
        <w:spacing/>
      </w:pPr>
      <w:rPr/>
    </w:lvl>
    <w:lvl w:ilvl="7">
      <w:start w:val="1"/>
      <w:numFmt w:val="lowerLetter"/>
      <w:lvlText w:val="%8."/>
      <w:suff w:val="tab"/>
      <w:pPr>
        <w:ind w:left="5760" w:firstLine="-360"/>
        <w:spacing/>
      </w:pPr>
      <w:rPr/>
    </w:lvl>
    <w:lvl w:ilvl="8">
      <w:start w:val="1"/>
      <w:lvlJc w:val="right"/>
      <w:numFmt w:val="lowerRoman"/>
      <w:lvlText w:val="%9."/>
      <w:suff w:val="tab"/>
      <w:pPr>
        <w:ind w:left="6480" w:firstLine="-180"/>
        <w:spacing/>
      </w:pPr>
      <w:rPr/>
    </w:lvl>
  </w:abstractNum>
  <w:abstractNum w:abstractNumId="3">
    <w:lvl w:ilvl="0">
      <w:start w:val="1"/>
      <w:numFmt w:val="bullet"/>
      <w:lvlText w:val=""/>
      <w:suff w:val="tab"/>
      <w:pPr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zoom w:percent="100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default="1" w:styleId="Normal">
    <w:name w:val="Normal"/>
    <w:qFormat/>
    <w:pPr>
      <w:spacing/>
    </w:pPr>
    <w:rPr>
      <w:sz w:val="22"/>
      <w:szCs w:val="22"/>
      <w:rFonts w:ascii="Calibri" w:hAnsi="Calibri" w:eastAsia="Calibri" w:cs="Calibri"/>
      <w:lang w:eastAsia="en-US"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="1" w:styleId="ListParagraph">
    <w:name w:val="List Paragraph"/>
    <w:qFormat/>
    <w:basedOn w:val="Normal"/>
    <w:pPr>
      <w:ind w:left="720"/>
      <w:spacing/>
    </w:pPr>
    <w:rPr/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4" /><Relationship Type="http://schemas.openxmlformats.org/officeDocument/2006/relationships/settings" Target="settings.xml" Id="rId5" /><Relationship Type="http://schemas.openxmlformats.org/officeDocument/2006/relationships/numbering" Target="numbering.xml" Id="rId6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F5950DAB.dotm</Template>
  <TotalTime>1</TotalTime>
  <Pages>1</Pages>
  <Words>168</Words>
  <Characters>954</Characters>
  <Application>Microsoft Office Word</Application>
  <DocSecurity>0</DocSecurity>
  <Lines>7</Lines>
  <Paragraphs>2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RC-Towers-conf-suite_basic-booking-info</dc:title>
  <dc:creator>Vivian Winterhoff</dc:creator>
  <cp:lastModifiedBy>Administrator</cp:lastModifiedBy>
  <cp:revision>2</cp:revision>
  <dcterms:created xsi:type="dcterms:W3CDTF">2014-10-14T14:12:00Z</dcterms:created>
  <dcterms:modified xsi:type="dcterms:W3CDTF">2014-10-14T16:31:00.303Z</dcterms:modified>
</cp:coreProperties>
</file>