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word/footer2.xml" ContentType="application/vnd.openxmlformats-officedocument.wordprocessingml.footer+xml"/>
</Types>
</file>

<file path=_rels/.rels>&#65279;<?xml version="1.0" encoding="UTF-8" standalone="yes"?><Relationships xmlns="http://schemas.openxmlformats.org/package/2006/relationships"><Relationship Type="http://schemas.openxmlformats.org/officeDocument/2006/relationships/officeDocument" Target="word/document.xml" Id="rId3" /><Relationship Type="http://schemas.openxmlformats.org/officeDocument/2006/relationships/extended-properties" Target="docProps/app.xml" Id="rId4" /><Relationship Type="http://schemas.openxmlformats.org/package/2006/relationships/metadata/core-properties" Target="docProps/core.xml" Id="rId5"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pStyle w:val="Title"/>
        <w:rPr>
          <w:sz w:val="29"/>
          <w:szCs w:val="29"/>
          <w:rFonts w:ascii="Arial" w:hAnsi="Arial" w:eastAsia="Arial" w:cs="Arial"/>
          <w:b w:val="0"/>
        </w:rPr>
        <w:outlineLvl w:val="0"/>
        <w:spacing w:after="120"/>
      </w:pPr>
      <w:bookmarkStart w:name="_GoBack" w:id="2"/>
      <w:bookmarkEnd w:id="2"/>
      <w:r>
        <w:rPr>
          <w:sz w:val="29"/>
          <w:szCs w:val="29"/>
          <w:rFonts w:ascii="Arial" w:hAnsi="Arial" w:eastAsia="Arial" w:cs="Arial"/>
          <w:b w:val="0"/>
        </w:rPr>
        <w:t xml:space="preserve">London School of Economics and Political Science</w:t>
      </w:r>
    </w:p>
    <w:p>
      <w:pPr>
        <w:pStyle w:val="Title"/>
        <w:rPr>
          <w:sz w:val="29"/>
          <w:szCs w:val="29"/>
          <w:rFonts w:ascii="Arial" w:hAnsi="Arial" w:eastAsia="Arial" w:cs="Arial"/>
          <w:b w:val="0"/>
        </w:rPr>
        <w:spacing/>
      </w:pPr>
    </w:p>
    <w:p>
      <w:pPr>
        <w:pStyle w:val="Title"/>
        <w:rPr>
          <w:sz w:val="33"/>
          <w:szCs w:val="33"/>
          <w:rFonts w:ascii="Arial" w:hAnsi="Arial" w:eastAsia="Arial" w:cs="Arial"/>
        </w:rPr>
        <w:outlineLvl w:val="0"/>
        <w:spacing/>
      </w:pPr>
      <w:r>
        <w:rPr>
          <w:sz w:val="33"/>
          <w:szCs w:val="33"/>
          <w:rFonts w:ascii="Arial" w:hAnsi="Arial" w:eastAsia="Arial" w:cs="Arial"/>
        </w:rPr>
        <w:t xml:space="preserve">Fire Procedures for :</w:t>
      </w:r>
    </w:p>
    <w:p>
      <w:pPr>
        <w:pStyle w:val="Title"/>
        <w:rPr>
          <w:sz w:val="22"/>
          <w:szCs w:val="22"/>
          <w:rFonts w:ascii="Arial" w:hAnsi="Arial" w:eastAsia="Arial" w:cs="Arial"/>
          <w:b w:val="0"/>
          <w:bCs/>
        </w:rPr>
        <w:outlineLvl w:val="0"/>
        <w:spacing w:after="120"/>
      </w:pPr>
      <w:r>
        <w:rPr>
          <w:sz w:val="22"/>
          <w:szCs w:val="22"/>
          <w:rFonts w:ascii="Arial" w:hAnsi="Arial" w:eastAsia="Arial" w:cs="Arial"/>
          <w:b w:val="0"/>
          <w:bCs/>
        </w:rPr>
        <w:t xml:space="preserve">Last updated:</w:t>
      </w:r>
    </w:p>
    <w:p>
      <w:pPr>
        <w:pStyle w:val="Title"/>
        <w:rPr>
          <w:sz w:val="27"/>
          <w:szCs w:val="29"/>
          <w:rFonts w:ascii="Arial" w:hAnsi="Arial" w:eastAsia="Arial" w:cs="Arial"/>
          <w:b w:val="0"/>
        </w:rPr>
        <w:spacing/>
      </w:pPr>
    </w:p>
    <w:p>
      <w:pPr>
        <w:numPr>
          <w:ilvl w:val="0"/>
          <w:numId w:val="27"/>
        </w:numPr>
        <w:tabs>
          <w:tab w:pos="397" w:val="clear"/>
          <w:tab w:pos="284" w:val="left"/>
          <w:tab w:pos="9639" w:val="left"/>
        </w:tabs>
        <w:pStyle w:val="Subtitle"/>
        <w:rPr>
          <w:sz w:val="24"/>
          <w:szCs w:val="26"/>
          <w:b w:val="0"/>
          <w:bCs w:val="0"/>
        </w:rPr>
        <w:jc w:val="left"/>
        <w:ind w:left="284" w:firstLine="-284"/>
        <w:spacing w:after="120"/>
      </w:pPr>
      <w:r>
        <w:rPr>
          <w:sz w:val="24"/>
          <w:szCs w:val="26"/>
          <w:b w:val="0"/>
          <w:bCs w:val="0"/>
        </w:rPr>
        <w:t xml:space="preserve">These procedures are to be followed in the event of a fire alarm.  If there is a bomb alert, instructions specific to the situation will be issued, at the time, by telephone to staff in affected areas.</w:t>
      </w:r>
    </w:p>
    <w:p>
      <w:pPr>
        <w:numPr>
          <w:ilvl w:val="0"/>
          <w:numId w:val="27"/>
        </w:numPr>
        <w:tabs>
          <w:tab w:pos="397" w:val="clear"/>
          <w:tab w:pos="284" w:val="left"/>
        </w:tabs>
        <w:rPr>
          <w:szCs w:val="26"/>
          <w:rFonts w:ascii="Arial" w:hAnsi="Arial" w:eastAsia="Arial" w:cs="Arial"/>
        </w:rPr>
        <w:ind w:left="284" w:firstLine="-284"/>
        <w:spacing w:after="120"/>
      </w:pPr>
      <w:r>
        <w:rPr>
          <w:szCs w:val="26"/>
          <w:rFonts w:ascii="Arial" w:hAnsi="Arial" w:eastAsia="Arial" w:cs="Arial"/>
        </w:rPr>
        <w:t xml:space="preserve">If you see a fire, raise the alarm by breaking one of the</w:t>
      </w:r>
      <w:r>
        <w:rPr>
          <w:szCs w:val="26"/>
          <w:rFonts w:ascii="Arial" w:hAnsi="Arial" w:eastAsia="Arial" w:cs="Arial"/>
        </w:rPr>
        <w:t xml:space="preserve"> red</w:t>
      </w:r>
      <w:r>
        <w:rPr>
          <w:szCs w:val="26"/>
          <w:rFonts w:ascii="Arial" w:hAnsi="Arial" w:eastAsia="Arial" w:cs="Arial"/>
        </w:rPr>
        <w:t xml:space="preserve"> "break glass" wall mounted fire alarm boxes.  The "break glass" wall mounted fire alarm boxes are located by:………….. </w:t>
      </w:r>
    </w:p>
    <w:p>
      <w:pPr>
        <w:numPr>
          <w:ilvl w:val="0"/>
          <w:numId w:val="27"/>
        </w:numPr>
        <w:tabs>
          <w:tab w:pos="397" w:val="clear"/>
          <w:tab w:pos="284" w:val="left"/>
        </w:tabs>
        <w:rPr>
          <w:szCs w:val="26"/>
          <w:rFonts w:ascii="Arial" w:hAnsi="Arial" w:eastAsia="Arial" w:cs="Arial"/>
        </w:rPr>
        <w:ind w:left="284" w:firstLine="-284"/>
        <w:spacing w:after="120"/>
      </w:pPr>
      <w:r>
        <w:rPr>
          <w:szCs w:val="26"/>
          <w:rFonts w:ascii="Arial" w:hAnsi="Arial" w:eastAsia="Arial" w:cs="Arial"/>
        </w:rPr>
        <w:t xml:space="preserve">The fire alarm is a continuous ringing bell. If the fire alarm sounds you should evacuate the building immediately and go to the emergency assembly area which is: ………………….. </w:t>
      </w:r>
    </w:p>
    <w:p>
      <w:pPr>
        <w:numPr>
          <w:ilvl w:val="0"/>
          <w:numId w:val="27"/>
        </w:numPr>
        <w:tabs>
          <w:tab w:pos="397" w:val="clear"/>
          <w:tab w:pos="284" w:val="left"/>
        </w:tabs>
        <w:rPr>
          <w:szCs w:val="26"/>
          <w:rFonts w:ascii="Arial" w:hAnsi="Arial" w:eastAsia="Arial" w:cs="Arial"/>
        </w:rPr>
        <w:ind w:left="284" w:firstLine="-284"/>
        <w:spacing w:after="120"/>
      </w:pPr>
      <w:r>
        <w:rPr>
          <w:szCs w:val="26"/>
          <w:rFonts w:ascii="Arial" w:hAnsi="Arial" w:eastAsia="Arial" w:cs="Arial"/>
        </w:rPr>
        <w:t xml:space="preserve">The fire alarm is tested every week at :…………………. During the test the alarm is sounded for no more than 60 seconds at one time.  If the alarm sounds continuously you must evacuate the building you must not assume it is a test.</w:t>
      </w:r>
    </w:p>
    <w:p>
      <w:pPr>
        <w:numPr>
          <w:ilvl w:val="0"/>
          <w:numId w:val="27"/>
        </w:numPr>
        <w:tabs>
          <w:tab w:pos="397" w:val="clear"/>
          <w:tab w:pos="284" w:val="left"/>
        </w:tabs>
        <w:rPr>
          <w:szCs w:val="26"/>
          <w:rFonts w:ascii="Arial" w:hAnsi="Arial" w:eastAsia="Arial" w:cs="Arial"/>
        </w:rPr>
        <w:ind w:left="284" w:firstLine="-284"/>
        <w:spacing w:after="120"/>
      </w:pPr>
      <w:r>
        <w:rPr>
          <w:szCs w:val="26"/>
          <w:rFonts w:ascii="Arial" w:hAnsi="Arial" w:eastAsia="Arial" w:cs="Arial"/>
        </w:rPr>
        <w:t xml:space="preserve">The </w:t>
      </w:r>
      <w:r>
        <w:rPr>
          <w:szCs w:val="26"/>
          <w:rFonts w:ascii="Arial" w:hAnsi="Arial" w:eastAsia="Arial" w:cs="Arial"/>
        </w:rPr>
        <w:t xml:space="preserve">Security C</w:t>
      </w:r>
      <w:r>
        <w:rPr>
          <w:szCs w:val="26"/>
          <w:rFonts w:ascii="Arial" w:hAnsi="Arial" w:eastAsia="Arial" w:cs="Arial"/>
        </w:rPr>
        <w:t xml:space="preserve">ontrol </w:t>
      </w:r>
      <w:r>
        <w:rPr>
          <w:szCs w:val="26"/>
          <w:rFonts w:ascii="Arial" w:hAnsi="Arial" w:eastAsia="Arial" w:cs="Arial"/>
        </w:rPr>
        <w:t xml:space="preserve">R</w:t>
      </w:r>
      <w:r>
        <w:rPr>
          <w:szCs w:val="26"/>
          <w:rFonts w:ascii="Arial" w:hAnsi="Arial" w:eastAsia="Arial" w:cs="Arial"/>
        </w:rPr>
        <w:t xml:space="preserve">oom will call the fire brigade</w:t>
      </w:r>
      <w:r>
        <w:rPr>
          <w:szCs w:val="26"/>
          <w:rFonts w:ascii="Arial" w:hAnsi="Arial" w:eastAsia="Arial" w:cs="Arial"/>
        </w:rPr>
        <w:t xml:space="preserve">. </w:t>
      </w:r>
      <w:r>
        <w:rPr>
          <w:sz w:val="22"/>
          <w:szCs w:val="24"/>
          <w:rFonts w:ascii="Arial" w:hAnsi="Arial" w:eastAsia="Arial" w:cs="Arial"/>
          <w:i/>
        </w:rPr>
        <w:t xml:space="preserve">(The Security Control Room operates on a 24 hour / 365 days per year basis)</w:t>
      </w:r>
      <w:r>
        <w:rPr>
          <w:szCs w:val="26"/>
          <w:rFonts w:ascii="Arial" w:hAnsi="Arial" w:eastAsia="Arial" w:cs="Arial"/>
        </w:rPr>
        <w:t xml:space="preserve">.</w:t>
      </w:r>
      <w:r>
        <w:rPr>
          <w:szCs w:val="26"/>
          <w:rFonts w:ascii="Arial" w:hAnsi="Arial" w:eastAsia="Arial" w:cs="Arial"/>
        </w:rPr>
        <w:t xml:space="preserve"> </w:t>
      </w:r>
      <w:r>
        <w:rPr>
          <w:szCs w:val="26"/>
          <w:rFonts w:ascii="Arial" w:hAnsi="Arial" w:eastAsia="Arial" w:cs="Arial"/>
        </w:rPr>
        <w:t xml:space="preserve">I</w:t>
      </w:r>
      <w:r>
        <w:rPr>
          <w:szCs w:val="26"/>
          <w:rFonts w:ascii="Arial" w:hAnsi="Arial" w:eastAsia="Arial" w:cs="Arial"/>
        </w:rPr>
        <w:t xml:space="preserve">f you have any information regarding the location of the fire, notify a member of the Security staff </w:t>
      </w:r>
      <w:r>
        <w:rPr>
          <w:szCs w:val="26"/>
          <w:rFonts w:ascii="Arial" w:hAnsi="Arial" w:eastAsia="Arial" w:cs="Arial"/>
        </w:rPr>
        <w:t xml:space="preserve">immediately </w:t>
      </w:r>
      <w:r>
        <w:rPr>
          <w:szCs w:val="26"/>
          <w:rFonts w:ascii="Arial" w:hAnsi="Arial" w:eastAsia="Arial" w:cs="Arial"/>
        </w:rPr>
        <w:t xml:space="preserve">so that </w:t>
      </w:r>
      <w:r>
        <w:rPr>
          <w:szCs w:val="26"/>
          <w:rFonts w:ascii="Arial" w:hAnsi="Arial" w:eastAsia="Arial" w:cs="Arial"/>
        </w:rPr>
        <w:t xml:space="preserve">this information can be passed onto the fire brigade.</w:t>
      </w:r>
    </w:p>
    <w:p>
      <w:pPr>
        <w:numPr>
          <w:ilvl w:val="0"/>
          <w:numId w:val="27"/>
        </w:numPr>
        <w:tabs>
          <w:tab w:pos="397" w:val="clear"/>
          <w:tab w:pos="426" w:val="left"/>
        </w:tabs>
        <w:rPr>
          <w:szCs w:val="26"/>
          <w:rFonts w:ascii="Arial" w:hAnsi="Arial" w:eastAsia="Arial" w:cs="Arial"/>
        </w:rPr>
        <w:ind w:left="284" w:firstLine="-284"/>
        <w:spacing w:after="120"/>
      </w:pPr>
      <w:r>
        <w:rPr>
          <w:szCs w:val="26"/>
          <w:rFonts w:ascii="Arial" w:hAnsi="Arial" w:eastAsia="Arial" w:cs="Arial"/>
        </w:rPr>
        <w:t xml:space="preserve">If smoke is discovered coming from underneath a door or where a door or handle is hot, </w:t>
      </w:r>
      <w:r>
        <w:rPr>
          <w:szCs w:val="26"/>
          <w:rFonts w:ascii="Arial" w:hAnsi="Arial" w:eastAsia="Arial" w:cs="Arial"/>
          <w:b/>
        </w:rPr>
        <w:t xml:space="preserve">do not open the door</w:t>
      </w:r>
      <w:r>
        <w:rPr>
          <w:szCs w:val="26"/>
          <w:rFonts w:ascii="Arial" w:hAnsi="Arial" w:eastAsia="Arial" w:cs="Arial"/>
        </w:rPr>
        <w:t xml:space="preserve">, raise the alarm and evacuate the building.  At the emergency assembly area inform the member of Security staff of the location where the fire is suspected.</w:t>
      </w:r>
    </w:p>
    <w:p>
      <w:pPr>
        <w:numPr>
          <w:ilvl w:val="0"/>
          <w:numId w:val="27"/>
        </w:numPr>
        <w:tabs>
          <w:tab w:pos="397" w:val="clear"/>
          <w:tab w:pos="284" w:val="left"/>
        </w:tabs>
        <w:rPr>
          <w:szCs w:val="26"/>
          <w:rFonts w:ascii="Arial" w:hAnsi="Arial" w:eastAsia="Arial" w:cs="Arial"/>
        </w:rPr>
        <w:ind w:left="284" w:firstLine="-284"/>
        <w:spacing w:after="120"/>
      </w:pPr>
      <w:r>
        <w:rPr>
          <w:szCs w:val="26"/>
          <w:rFonts w:ascii="Arial" w:hAnsi="Arial" w:eastAsia="Arial" w:cs="Arial"/>
        </w:rPr>
        <w:t xml:space="preserve">When evacuating the building use the nearest available escape route </w:t>
      </w:r>
      <w:r>
        <w:rPr>
          <w:szCs w:val="26"/>
          <w:rFonts w:ascii="Arial" w:hAnsi="Arial" w:eastAsia="Arial" w:cs="Arial"/>
          <w:b/>
          <w:bCs/>
        </w:rPr>
        <w:t xml:space="preserve">do not use the lift</w:t>
      </w:r>
      <w:r>
        <w:rPr>
          <w:szCs w:val="26"/>
          <w:rFonts w:ascii="Arial" w:hAnsi="Arial" w:eastAsia="Arial" w:cs="Arial"/>
        </w:rPr>
        <w:t xml:space="preserve">.  </w:t>
      </w:r>
      <w:r>
        <w:rPr>
          <w:szCs w:val="26"/>
          <w:rFonts w:ascii="Arial" w:hAnsi="Arial" w:eastAsia="Arial" w:cs="Arial"/>
          <w:i/>
          <w:iCs/>
        </w:rPr>
        <w:t xml:space="preserve">(When the fire alarm is activated all lifts will go immediately to the ground floor.  The lift doors will open to allow persons to alight and will then close.  The lift doors will not open again until the fire alarm has been reset.)</w:t>
      </w:r>
      <w:r>
        <w:rPr>
          <w:szCs w:val="26"/>
          <w:rFonts w:ascii="Arial" w:hAnsi="Arial" w:eastAsia="Arial" w:cs="Arial"/>
        </w:rPr>
        <w:t xml:space="preserve">  If you are in the lift when the fire alarm sounds</w:t>
      </w:r>
      <w:r>
        <w:rPr>
          <w:szCs w:val="26"/>
          <w:rFonts w:ascii="Arial" w:hAnsi="Arial" w:eastAsia="Arial" w:cs="Arial"/>
        </w:rPr>
        <w:t xml:space="preserve">,</w:t>
      </w:r>
      <w:r>
        <w:rPr>
          <w:szCs w:val="26"/>
          <w:rFonts w:ascii="Arial" w:hAnsi="Arial" w:eastAsia="Arial" w:cs="Arial"/>
        </w:rPr>
        <w:t xml:space="preserve"> exit </w:t>
      </w:r>
      <w:r>
        <w:rPr>
          <w:szCs w:val="26"/>
          <w:rFonts w:ascii="Arial" w:hAnsi="Arial" w:eastAsia="Arial" w:cs="Arial"/>
        </w:rPr>
        <w:t xml:space="preserve">the lift </w:t>
      </w:r>
      <w:r>
        <w:rPr>
          <w:szCs w:val="26"/>
          <w:rFonts w:ascii="Arial" w:hAnsi="Arial" w:eastAsia="Arial" w:cs="Arial"/>
        </w:rPr>
        <w:t xml:space="preserve">immediately the doors open on the ground floor and go to the emergency assembly area. </w:t>
      </w:r>
    </w:p>
    <w:p>
      <w:pPr>
        <w:numPr>
          <w:ilvl w:val="0"/>
          <w:numId w:val="27"/>
        </w:numPr>
        <w:tabs>
          <w:tab w:pos="397" w:val="clear"/>
          <w:tab w:pos="284" w:val="left"/>
        </w:tabs>
        <w:rPr>
          <w:szCs w:val="26"/>
          <w:rFonts w:ascii="Arial" w:hAnsi="Arial" w:eastAsia="Arial" w:cs="Arial"/>
        </w:rPr>
        <w:ind w:left="284" w:firstLine="-284"/>
        <w:spacing/>
      </w:pPr>
      <w:r>
        <w:rPr>
          <w:szCs w:val="26"/>
          <w:rFonts w:ascii="Arial" w:hAnsi="Arial" w:eastAsia="Arial" w:cs="Arial"/>
        </w:rPr>
        <w:t xml:space="preserve">Signs with a “running man” symbol on a green background indicate the emergency exit routes. </w:t>
      </w:r>
      <w:r>
        <w:rPr>
          <w:szCs w:val="26"/>
          <w:rFonts w:ascii="Arial" w:hAnsi="Arial" w:eastAsia="Arial" w:cs="Arial"/>
        </w:rPr>
        <w:t xml:space="preserve">The emergency exit routes for this building are located:</w:t>
      </w:r>
    </w:p>
    <w:p>
      <w:pPr>
        <w:rPr>
          <w:szCs w:val="26"/>
          <w:rFonts w:ascii="Arial" w:hAnsi="Arial" w:eastAsia="Arial" w:cs="Arial"/>
        </w:rPr>
        <w:spacing w:after="120"/>
      </w:pPr>
      <w:r>
        <w:rPr>
          <w:szCs w:val="26"/>
          <w:rFonts w:ascii="Arial" w:hAnsi="Arial" w:eastAsia="Arial" w:cs="Arial"/>
        </w:rPr>
        <w:t xml:space="preserve">…………………………………………………………………………….</w:t>
      </w:r>
    </w:p>
    <w:p>
      <w:pPr>
        <w:numPr>
          <w:ilvl w:val="0"/>
          <w:numId w:val="27"/>
        </w:numPr>
        <w:tabs>
          <w:tab w:pos="397" w:val="clear"/>
          <w:tab w:pos="284" w:val="left"/>
        </w:tabs>
        <w:rPr>
          <w:szCs w:val="26"/>
          <w:rFonts w:ascii="Arial" w:hAnsi="Arial" w:eastAsia="Arial" w:cs="Arial"/>
          <w:b/>
          <w:bCs/>
        </w:rPr>
        <w:ind w:left="284" w:firstLine="-284"/>
        <w:spacing w:after="120"/>
      </w:pPr>
      <w:r>
        <w:rPr>
          <w:szCs w:val="26"/>
          <w:rFonts w:ascii="Arial" w:hAnsi="Arial" w:eastAsia="Arial" w:cs="Arial"/>
        </w:rPr>
        <w:t xml:space="preserve">If the fire is a small one </w:t>
      </w:r>
      <w:r>
        <w:rPr>
          <w:szCs w:val="26"/>
          <w:rFonts w:ascii="Arial" w:hAnsi="Arial" w:eastAsia="Arial" w:cs="Arial"/>
          <w:i/>
          <w:iCs/>
        </w:rPr>
        <w:t xml:space="preserve">(e.g. no bigger than a waste-paper bin) </w:t>
      </w:r>
      <w:r>
        <w:rPr>
          <w:szCs w:val="26"/>
          <w:rFonts w:ascii="Arial" w:hAnsi="Arial" w:eastAsia="Arial" w:cs="Arial"/>
        </w:rPr>
        <w:t xml:space="preserve">and if you have been trained and feel able to so, fight the fire with the appropriate fire extinguisher, otherwise evacuate.  </w:t>
      </w:r>
      <w:r>
        <w:rPr>
          <w:szCs w:val="26"/>
          <w:rFonts w:ascii="Arial" w:hAnsi="Arial" w:eastAsia="Arial" w:cs="Arial"/>
          <w:b/>
          <w:bCs/>
        </w:rPr>
        <w:t xml:space="preserve">You must always raise the alarm first before attempting to tackle a fire.</w:t>
      </w:r>
    </w:p>
    <w:p>
      <w:pPr>
        <w:numPr>
          <w:ilvl w:val="0"/>
          <w:numId w:val="27"/>
        </w:numPr>
        <w:tabs>
          <w:tab w:pos="397" w:val="clear"/>
          <w:tab w:pos="284" w:val="left"/>
        </w:tabs>
        <w:rPr>
          <w:szCs w:val="26"/>
          <w:rFonts w:ascii="Arial" w:hAnsi="Arial" w:eastAsia="Arial" w:cs="Arial"/>
        </w:rPr>
        <w:ind w:left="284" w:firstLine="-284"/>
        <w:spacing w:after="120"/>
      </w:pPr>
      <w:r>
        <w:rPr>
          <w:szCs w:val="26"/>
          <w:rFonts w:ascii="Arial" w:hAnsi="Arial" w:eastAsia="Arial" w:cs="Arial"/>
        </w:rPr>
        <w:t xml:space="preserve">The fire extinguishers are located:…………………………….</w:t>
      </w:r>
    </w:p>
    <w:p>
      <w:pPr>
        <w:numPr>
          <w:ilvl w:val="0"/>
          <w:numId w:val="27"/>
        </w:numPr>
        <w:tabs>
          <w:tab w:pos="397" w:val="clear"/>
          <w:tab w:pos="284" w:val="left"/>
        </w:tabs>
        <w:rPr>
          <w:szCs w:val="26"/>
          <w:rFonts w:ascii="Arial" w:hAnsi="Arial" w:eastAsia="Arial" w:cs="Arial"/>
        </w:rPr>
        <w:ind w:left="284" w:firstLine="-284"/>
        <w:spacing w:after="120"/>
      </w:pPr>
      <w:r>
        <w:rPr>
          <w:szCs w:val="26"/>
          <w:rFonts w:ascii="Arial" w:hAnsi="Arial" w:eastAsia="Arial" w:cs="Arial"/>
        </w:rPr>
        <w:t xml:space="preserve">Close doors behind you as you leave the building.  You may take your belongings with you if the</w:t>
      </w:r>
      <w:r>
        <w:rPr>
          <w:szCs w:val="26"/>
          <w:rFonts w:ascii="Arial" w:hAnsi="Arial" w:eastAsia="Arial" w:cs="Arial"/>
        </w:rPr>
        <w:t xml:space="preserve">se </w:t>
      </w:r>
      <w:r>
        <w:rPr>
          <w:szCs w:val="26"/>
          <w:rFonts w:ascii="Arial" w:hAnsi="Arial" w:eastAsia="Arial" w:cs="Arial"/>
        </w:rPr>
        <w:t xml:space="preserve">are close at hand and it does not delay your evacuation.  If you are away from your desk when the fire alarm sounds, do not attempt to return to your desk to collect your belongings, evacuate immediately.</w:t>
      </w:r>
    </w:p>
    <w:p>
      <w:pPr>
        <w:numPr>
          <w:ilvl w:val="0"/>
          <w:numId w:val="27"/>
        </w:numPr>
        <w:tabs>
          <w:tab w:pos="397" w:val="clear"/>
          <w:tab w:pos="284" w:val="left"/>
        </w:tabs>
        <w:rPr>
          <w:szCs w:val="26"/>
          <w:rFonts w:ascii="Arial" w:hAnsi="Arial" w:eastAsia="Arial" w:cs="Arial"/>
        </w:rPr>
        <w:ind w:left="284" w:firstLine="-284"/>
        <w:spacing w:after="120"/>
      </w:pPr>
      <w:r>
        <w:rPr>
          <w:szCs w:val="26"/>
          <w:rFonts w:ascii="Arial" w:hAnsi="Arial" w:eastAsia="Arial" w:cs="Arial"/>
        </w:rPr>
        <w:t xml:space="preserve">Leave the building in an orderly fashion, do not run.  Follow any instructions given by a fire warden or member of the Security Staff.  </w:t>
      </w:r>
    </w:p>
    <w:p>
      <w:pPr>
        <w:numPr>
          <w:ilvl w:val="0"/>
          <w:numId w:val="27"/>
        </w:numPr>
        <w:tabs>
          <w:tab w:pos="397" w:val="clear"/>
        </w:tabs>
        <w:rPr>
          <w:szCs w:val="26"/>
          <w:rFonts w:ascii="Arial" w:hAnsi="Arial" w:eastAsia="Arial" w:cs="Arial"/>
        </w:rPr>
        <w:ind w:left="284" w:firstLine="-284"/>
        <w:spacing w:after="120"/>
      </w:pPr>
      <w:r>
        <w:rPr>
          <w:sz w:val="18"/>
          <w:rFonts w:ascii="Arial" w:hAnsi="Arial" w:eastAsia="Arial" w:cs="Arial"/>
          <w:i/>
          <w:iCs/>
          <w:color w:val="FF0000"/>
        </w:rPr>
        <w:t xml:space="preserve">(delete this paragraph if not applicable)</w:t>
      </w:r>
      <w:r>
        <w:rPr>
          <w:sz w:val="18"/>
          <w:rFonts w:ascii="Arial" w:hAnsi="Arial" w:eastAsia="Arial" w:cs="Arial"/>
          <w:i/>
          <w:iCs/>
        </w:rPr>
        <w:t xml:space="preserve"> </w:t>
      </w:r>
      <w:r>
        <w:rPr>
          <w:szCs w:val="26"/>
          <w:rFonts w:ascii="Arial" w:hAnsi="Arial" w:eastAsia="Arial" w:cs="Arial"/>
          <w:color w:val="0070C0"/>
        </w:rPr>
        <w:t xml:space="preserve">It is not possible to assign fire wardens for every floor in this building due to the nature of the use of the building, some floors are occupied by staff working part-time or who are only present on campus for limited periods each day/week.  People working in these areas must ensure that they individually notify the member of Security at the emergency assembly area, which floor and which room number they have vacated in the event of an evacuation.  </w:t>
      </w:r>
    </w:p>
    <w:p>
      <w:pPr>
        <w:numPr>
          <w:ilvl w:val="0"/>
          <w:numId w:val="27"/>
        </w:numPr>
        <w:tabs>
          <w:tab w:pos="397" w:val="clear"/>
          <w:tab w:pos="284" w:val="left"/>
        </w:tabs>
        <w:rPr>
          <w:szCs w:val="26"/>
          <w:rFonts w:ascii="Arial" w:hAnsi="Arial" w:eastAsia="Arial" w:cs="Arial"/>
        </w:rPr>
        <w:ind w:left="284" w:firstLine="-284"/>
        <w:spacing/>
      </w:pPr>
      <w:r>
        <w:rPr>
          <w:szCs w:val="26"/>
          <w:rFonts w:ascii="Arial" w:hAnsi="Arial" w:eastAsia="Arial" w:cs="Arial"/>
        </w:rPr>
        <w:t xml:space="preserve">The fire wardens in this building are:</w:t>
      </w:r>
    </w:p>
    <w:p>
      <w:pPr>
        <w:pStyle w:val="BodyTextIndent"/>
        <w:rPr>
          <w:sz w:val="24"/>
          <w:szCs w:val="26"/>
        </w:rPr>
        <w:ind w:left="0"/>
        <w:spacing w:after="120"/>
      </w:pPr>
      <w:r>
        <w:rPr>
          <w:sz w:val="24"/>
          <w:szCs w:val="26"/>
        </w:rPr>
        <w:t xml:space="preserve">…………………………………………………………..</w:t>
      </w:r>
    </w:p>
    <w:p>
      <w:pPr>
        <w:numPr>
          <w:ilvl w:val="0"/>
          <w:numId w:val="27"/>
        </w:numPr>
        <w:tabs>
          <w:tab w:pos="397" w:val="clear"/>
          <w:tab w:pos="284" w:val="left"/>
        </w:tabs>
        <w:rPr>
          <w:szCs w:val="26"/>
          <w:rFonts w:ascii="Arial" w:hAnsi="Arial" w:eastAsia="Arial" w:cs="Arial"/>
        </w:rPr>
        <w:ind w:left="284" w:firstLine="-284"/>
        <w:spacing w:after="120"/>
      </w:pPr>
      <w:r>
        <w:rPr>
          <w:szCs w:val="26"/>
          <w:rFonts w:ascii="Arial" w:hAnsi="Arial" w:eastAsia="Arial" w:cs="Arial"/>
        </w:rPr>
        <w:t xml:space="preserve">People who are unable to use the stairs, should wait at the nearest fire refuge point  The location of the fire refuge points are:…………………… </w:t>
      </w:r>
      <w:r>
        <w:rPr>
          <w:szCs w:val="26"/>
          <w:rFonts w:ascii="Arial" w:hAnsi="Arial" w:eastAsia="Arial" w:cs="Arial"/>
        </w:rPr>
        <w:t xml:space="preserve">(delete as appropriate)</w:t>
      </w:r>
    </w:p>
    <w:p>
      <w:pPr>
        <w:numPr>
          <w:ilvl w:val="0"/>
          <w:numId w:val="27"/>
        </w:numPr>
        <w:tabs>
          <w:tab w:pos="397" w:val="clear"/>
          <w:tab w:pos="284" w:val="left"/>
        </w:tabs>
        <w:rPr>
          <w:szCs w:val="26"/>
          <w:rFonts w:ascii="Arial" w:hAnsi="Arial" w:eastAsia="Arial" w:cs="Arial"/>
        </w:rPr>
        <w:ind w:left="284" w:firstLine="-284"/>
        <w:spacing w:after="120"/>
      </w:pPr>
      <w:r>
        <w:rPr>
          <w:szCs w:val="26"/>
          <w:rFonts w:ascii="Arial" w:hAnsi="Arial" w:eastAsia="Arial" w:cs="Arial"/>
        </w:rPr>
        <w:t xml:space="preserve">This building does not have any identified fire refuge points, so persons with mobility problems should wait behind the fire door(s) opening onto the escape stairway for assistance.  </w:t>
      </w:r>
      <w:r>
        <w:rPr>
          <w:szCs w:val="26"/>
          <w:rFonts w:ascii="Arial" w:hAnsi="Arial" w:eastAsia="Arial" w:cs="Arial"/>
        </w:rPr>
        <w:t xml:space="preserve">(delete as appropriate)</w:t>
      </w:r>
    </w:p>
    <w:p>
      <w:pPr>
        <w:numPr>
          <w:ilvl w:val="0"/>
          <w:numId w:val="27"/>
        </w:numPr>
        <w:tabs>
          <w:tab w:pos="397" w:val="clear"/>
          <w:tab w:pos="284" w:val="left"/>
        </w:tabs>
        <w:rPr>
          <w:szCs w:val="26"/>
          <w:rFonts w:ascii="Arial" w:hAnsi="Arial" w:eastAsia="Arial" w:cs="Arial"/>
        </w:rPr>
        <w:ind w:left="284" w:firstLine="-284"/>
        <w:spacing w:after="120"/>
      </w:pPr>
      <w:r>
        <w:rPr>
          <w:szCs w:val="26"/>
          <w:rFonts w:ascii="Arial" w:hAnsi="Arial" w:eastAsia="Arial" w:cs="Arial"/>
        </w:rPr>
        <w:t xml:space="preserve">Alert your fire warden or another member of staff so that they can inform Security at the assembly area that you are waiting for assistance.  Security will arrange for you to be assisted from the building using an evacuation chair.</w:t>
      </w:r>
    </w:p>
    <w:p>
      <w:pPr>
        <w:numPr>
          <w:ilvl w:val="0"/>
          <w:numId w:val="27"/>
        </w:numPr>
        <w:tabs>
          <w:tab w:pos="397" w:val="clear"/>
          <w:tab w:pos="284" w:val="left"/>
        </w:tabs>
        <w:rPr>
          <w:szCs w:val="26"/>
          <w:rFonts w:ascii="Arial" w:hAnsi="Arial" w:eastAsia="Arial" w:cs="Arial"/>
          <w:i/>
          <w:iCs/>
        </w:rPr>
        <w:ind w:left="284" w:firstLine="-284"/>
        <w:spacing w:after="120"/>
      </w:pPr>
      <w:r>
        <w:rPr>
          <w:szCs w:val="26"/>
          <w:rFonts w:ascii="Arial" w:hAnsi="Arial" w:eastAsia="Arial" w:cs="Arial"/>
          <w:i/>
          <w:iCs/>
        </w:rPr>
        <w:t xml:space="preserve">If you have a disability, which may affect your ability to respond to the fire alarm and evacuate the building, using the escape staircases please contact the School’s Health and Safety</w:t>
      </w:r>
      <w:r>
        <w:rPr>
          <w:szCs w:val="26"/>
          <w:rFonts w:ascii="Arial" w:hAnsi="Arial" w:eastAsia="Arial" w:cs="Arial"/>
          <w:i/>
          <w:iCs/>
        </w:rPr>
        <w:t xml:space="preserve"> Team</w:t>
      </w:r>
      <w:r>
        <w:rPr>
          <w:szCs w:val="26"/>
          <w:rFonts w:ascii="Arial" w:hAnsi="Arial" w:eastAsia="Arial" w:cs="Arial"/>
          <w:i/>
          <w:iCs/>
        </w:rPr>
        <w:t xml:space="preserve"> on </w:t>
      </w:r>
      <w:hyperlink r:id="rId1" w:history="1">
        <w:r>
          <w:rPr>
            <w:rStyle w:val="Hyperlink"/>
            <w:szCs w:val="26"/>
            <w:rFonts w:ascii="Arial" w:hAnsi="Arial" w:eastAsia="Arial" w:cs="Arial"/>
            <w:i/>
            <w:iCs/>
          </w:rPr>
          <w:t xml:space="preserve">health.and.safety@lse.ac.uk</w:t>
        </w:r>
      </w:hyperlink>
      <w:r>
        <w:rPr>
          <w:szCs w:val="26"/>
          <w:rFonts w:ascii="Arial" w:hAnsi="Arial" w:eastAsia="Arial" w:cs="Arial"/>
          <w:i/>
          <w:iCs/>
        </w:rPr>
        <w:t xml:space="preserve"> </w:t>
      </w:r>
      <w:r>
        <w:rPr>
          <w:szCs w:val="26"/>
          <w:rFonts w:ascii="Arial" w:hAnsi="Arial" w:eastAsia="Arial" w:cs="Arial"/>
          <w:i/>
          <w:iCs/>
        </w:rPr>
        <w:t xml:space="preserve">so that a ‘Personal Emergency Evacuation Plan’ can be developed for you.</w:t>
      </w:r>
    </w:p>
    <w:p>
      <w:pPr>
        <w:numPr>
          <w:ilvl w:val="0"/>
          <w:numId w:val="27"/>
        </w:numPr>
        <w:tabs>
          <w:tab w:pos="397" w:val="clear"/>
          <w:tab w:pos="284" w:val="left"/>
        </w:tabs>
        <w:rPr>
          <w:szCs w:val="26"/>
          <w:rFonts w:ascii="Arial" w:hAnsi="Arial" w:eastAsia="Arial" w:cs="Arial"/>
        </w:rPr>
        <w:ind w:left="284" w:firstLine="-284"/>
        <w:spacing w:after="120"/>
      </w:pPr>
      <w:r>
        <w:rPr>
          <w:szCs w:val="26"/>
          <w:rFonts w:ascii="Arial" w:hAnsi="Arial" w:eastAsia="Arial" w:cs="Arial"/>
        </w:rPr>
        <w:t xml:space="preserve">Wait at the assembly area until a member of Security tells you it is safe to return. </w:t>
      </w:r>
    </w:p>
    <w:p>
      <w:pPr>
        <w:tabs>
          <w:tab w:pos="284" w:val="left"/>
        </w:tabs>
        <w:rPr>
          <w:szCs w:val="26"/>
          <w:rFonts w:ascii="Arial" w:hAnsi="Arial" w:eastAsia="Arial" w:cs="Arial"/>
        </w:rPr>
        <w:ind w:left="284" w:firstLine="-284"/>
        <w:spacing w:after="120"/>
      </w:pPr>
    </w:p>
    <w:p>
      <w:pPr>
        <w:tabs>
          <w:tab w:pos="284" w:val="left"/>
        </w:tabs>
        <w:rPr>
          <w:szCs w:val="26"/>
          <w:rFonts w:ascii="Arial" w:hAnsi="Arial" w:eastAsia="Arial" w:cs="Arial"/>
        </w:rPr>
        <w:spacing/>
      </w:pPr>
      <w:r>
        <w:rPr>
          <w:szCs w:val="26"/>
          <w:rFonts w:ascii="Arial" w:hAnsi="Arial" w:eastAsia="Arial" w:cs="Arial"/>
          <w:b/>
          <w:bCs/>
        </w:rPr>
        <w:t xml:space="preserve">Fire Prevention</w:t>
      </w:r>
      <w:r>
        <w:rPr>
          <w:szCs w:val="26"/>
          <w:rFonts w:ascii="Arial" w:hAnsi="Arial" w:eastAsia="Arial" w:cs="Arial"/>
        </w:rPr>
        <w:t xml:space="preserve">:</w:t>
      </w:r>
    </w:p>
    <w:p>
      <w:pPr>
        <w:numPr>
          <w:ilvl w:val="0"/>
          <w:numId w:val="23"/>
        </w:numPr>
        <w:rPr>
          <w:szCs w:val="26"/>
          <w:rFonts w:ascii="Arial" w:hAnsi="Arial" w:eastAsia="Arial" w:cs="Arial"/>
        </w:rPr>
        <w:spacing/>
      </w:pPr>
      <w:r>
        <w:rPr>
          <w:szCs w:val="26"/>
          <w:rFonts w:ascii="Arial" w:hAnsi="Arial" w:eastAsia="Arial" w:cs="Arial"/>
        </w:rPr>
        <w:t xml:space="preserve">Do not wedge or prop open fire doors, this will result in smoke and toxic fume spreading through the building which could seriously hinder the safe evacuation of the building.</w:t>
      </w:r>
    </w:p>
    <w:p>
      <w:pPr>
        <w:numPr>
          <w:ilvl w:val="0"/>
          <w:numId w:val="23"/>
        </w:numPr>
        <w:rPr>
          <w:szCs w:val="26"/>
          <w:rFonts w:ascii="Arial" w:hAnsi="Arial" w:eastAsia="Arial" w:cs="Arial"/>
        </w:rPr>
        <w:spacing/>
      </w:pPr>
      <w:r>
        <w:rPr>
          <w:szCs w:val="26"/>
          <w:rFonts w:ascii="Arial" w:hAnsi="Arial" w:eastAsia="Arial" w:cs="Arial"/>
        </w:rPr>
        <w:t xml:space="preserve">Do not obstruct emergency escape routes and stairways.</w:t>
      </w:r>
    </w:p>
    <w:p>
      <w:pPr>
        <w:numPr>
          <w:ilvl w:val="0"/>
          <w:numId w:val="23"/>
        </w:numPr>
        <w:pStyle w:val="BodyText3"/>
        <w:rPr>
          <w:sz w:val="24"/>
          <w:szCs w:val="26"/>
          <w:bCs/>
        </w:rPr>
        <w:spacing/>
      </w:pPr>
      <w:r>
        <w:rPr>
          <w:sz w:val="24"/>
          <w:szCs w:val="26"/>
          <w:bCs/>
        </w:rPr>
        <w:t xml:space="preserve">Do not overload electrical sockets, or tamper with plug fuses.  </w:t>
      </w:r>
    </w:p>
    <w:p>
      <w:pPr>
        <w:numPr>
          <w:ilvl w:val="0"/>
          <w:numId w:val="23"/>
        </w:numPr>
        <w:pStyle w:val="BodyText3"/>
        <w:rPr>
          <w:sz w:val="24"/>
          <w:szCs w:val="26"/>
          <w:bCs/>
        </w:rPr>
        <w:spacing/>
      </w:pPr>
      <w:r>
        <w:rPr>
          <w:sz w:val="24"/>
          <w:szCs w:val="26"/>
          <w:bCs/>
        </w:rPr>
        <w:t xml:space="preserve">Take care with portable heating appliances; always check with the Estates Department to ensure the building’s electrical supply is capable of taking the load.  Radiant heaters i.e. fires with an exposed element or flame must not be used.  LPG heaters must not be used without the permission of the </w:t>
      </w:r>
      <w:r>
        <w:rPr>
          <w:sz w:val="24"/>
          <w:szCs w:val="26"/>
          <w:bCs/>
        </w:rPr>
        <w:t xml:space="preserve">Head of Health and</w:t>
      </w:r>
      <w:r>
        <w:rPr>
          <w:sz w:val="24"/>
          <w:szCs w:val="26"/>
          <w:bCs/>
        </w:rPr>
        <w:t xml:space="preserve"> Safety.</w:t>
      </w:r>
    </w:p>
    <w:p>
      <w:pPr>
        <w:numPr>
          <w:ilvl w:val="0"/>
          <w:numId w:val="23"/>
        </w:numPr>
        <w:pStyle w:val="BodyText3"/>
        <w:rPr>
          <w:sz w:val="24"/>
          <w:szCs w:val="26"/>
        </w:rPr>
        <w:spacing/>
      </w:pPr>
      <w:r>
        <w:rPr>
          <w:sz w:val="24"/>
          <w:szCs w:val="26"/>
        </w:rPr>
        <w:t xml:space="preserve">Observe the ‘no-smoking’ signs.  (</w:t>
      </w:r>
      <w:r>
        <w:rPr>
          <w:sz w:val="24"/>
          <w:szCs w:val="26"/>
        </w:rPr>
        <w:t xml:space="preserve">It is against the law to smoke in </w:t>
      </w:r>
      <w:r>
        <w:rPr>
          <w:sz w:val="24"/>
          <w:szCs w:val="26"/>
        </w:rPr>
        <w:t xml:space="preserve">any building on Campus) Take care with smoking materials, make sure that any smoking materials are safely extinguished in a suitable receptacle before entering any building.</w:t>
      </w:r>
    </w:p>
    <w:sectPr>
      <w:type w:val="nextPage"/>
      <w:pgSz w:w="11907" w:h="16840"/>
      <w:pgMar w:top="1134" w:right="1134" w:bottom="1134" w:left="1134" w:footer="720" w:header="720" w:gutter="0"/>
      <w:pgBorders/>
      <w:pgNumType w:fmt="decimal"/>
      <w:footerReference w:type="default" r:id="rId2"/>
      <w:cols w:num="1" w:equalWidth="1" w:space="720"/>
    </w:sectPr>
  </w:body>
</w:document>
</file>

<file path=word/fontTable.xml><?xml version="1.0" encoding="utf-8"?>
<w:fonts xmlns:r="http://schemas.openxmlformats.org/officeDocument/2006/relationships" xmlns:w="http://schemas.openxmlformats.org/wordprocessingml/2006/main">
  <w:font w:name="Univers">
    <w:altName w:val="Arial"/>
  </w:font>
</w:fonts>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Bdr>
        <w:top w:val="single" w:sz="4" w:space="1" w:color="000000"/>
        <w:left w:val="none" w:sz="0" w:space="0" w:color="auto"/>
        <w:bottom w:val="none" w:sz="0" w:space="0" w:color="auto"/>
        <w:right w:val="none" w:sz="0" w:space="0" w:color="auto"/>
        <w:between w:val="none" w:sz="0" w:space="0" w:color="auto"/>
        <w:bar w:val="none" w:sz="0" w:space="0" w:color="auto"/>
      </w:pBdr>
      <w:pStyle w:val="Footer"/>
      <w:rPr/>
      <w:jc w:val="right"/>
      <w:spacing/>
    </w:pPr>
    <w:r>
      <w:rPr/>
      <w:t xml:space="preserve">Fire Procedure </w:t>
    </w:r>
    <w:r>
      <w:rPr/>
      <w:t xml:space="preserve">Standard </w:t>
    </w:r>
    <w:r>
      <w:rPr/>
      <w:t xml:space="preserve">Template November 2014</w:t>
    </w:r>
  </w:p>
</w:ftr>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2">
    <w:lvl w:ilvl="0">
      <w:start w:val="0"/>
      <w:numFmt w:val="decimal"/>
      <w:lvlText w:val=""/>
      <w:suff w:val="tab"/>
      <w:pPr>
        <w:spacing/>
      </w:pPr>
      <w:rPr/>
    </w:lvl>
  </w:abstractNum>
  <w:abstractNum w:abstractNumId="3">
    <w:lvl w:ilvl="0">
      <w:start w:val="1"/>
      <w:numFmt w:val="bullet"/>
      <w:lvlText w:val=""/>
      <w:suff w:val="tab"/>
      <w:pPr>
        <w:tabs>
          <w:tab w:pos="360" w:val="num"/>
        </w:tabs>
        <w:ind w:left="340" w:firstLine="-340"/>
        <w:spacing/>
      </w:pPr>
      <w:rPr>
        <w:sz w:val="20"/>
        <w:rFonts w:ascii="Wingdings" w:hAnsi="Wingdings" w:eastAsia="Wingdings" w:cs="Wingdings"/>
      </w:rPr>
    </w:lvl>
  </w:abstractNum>
  <w:abstractNum w:abstractNumId="4">
    <w:lvl w:ilvl="0">
      <w:start w:val="1"/>
      <w:numFmt w:val="bullet"/>
      <w:lvlText w:val=""/>
      <w:suff w:val="tab"/>
      <w:pPr>
        <w:tabs>
          <w:tab w:pos="360" w:val="num"/>
        </w:tabs>
        <w:ind w:left="340" w:firstLine="-340"/>
        <w:spacing/>
      </w:pPr>
      <w:rPr>
        <w:sz w:val="20"/>
        <w:rFonts w:ascii="Wingdings" w:hAnsi="Wingdings" w:eastAsia="Wingdings" w:cs="Wingdings"/>
      </w:rPr>
    </w:lvl>
  </w:abstractNum>
  <w:abstractNum w:abstractNumId="5">
    <w:lvl w:ilvl="0">
      <w:start w:val="1"/>
      <w:numFmt w:val="bullet"/>
      <w:lvlText w:val=""/>
      <w:suff w:val="tab"/>
      <w:pPr>
        <w:tabs>
          <w:tab w:pos="720" w:val="num"/>
        </w:tabs>
        <w:ind w:left="720" w:firstLine="-360"/>
        <w:spacing/>
      </w:pPr>
      <w:rPr>
        <w:sz w:val="20"/>
        <w:rFonts w:ascii="Wingdings" w:hAnsi="Wingdings" w:eastAsia="Wingdings" w:cs="Wingdings"/>
        <w:color w:val="auto"/>
      </w:rPr>
    </w:lvl>
    <w:lvl w:ilvl="1">
      <w:start w:val="1"/>
      <w:numFmt w:val="bullet"/>
      <w:lvlText w:val=""/>
      <w:suff w:val="tab"/>
      <w:pPr>
        <w:tabs>
          <w:tab w:pos="1440" w:val="num"/>
        </w:tabs>
        <w:ind w:left="1437" w:firstLine="-357"/>
        <w:spacing/>
      </w:pPr>
      <w:rPr>
        <w:sz w:val="20"/>
        <w:rFonts w:ascii="Wingdings" w:hAnsi="Wingdings" w:eastAsia="Wingdings" w:cs="Wingdings"/>
        <w:color w:val="auto"/>
      </w:rPr>
    </w:lvl>
    <w:lvl w:ilvl="2">
      <w:start w:val="1"/>
      <w:numFmt w:val="bullet"/>
      <w:lvlText w:val=""/>
      <w:suff w:val="tab"/>
      <w:pPr>
        <w:tabs>
          <w:tab w:pos="2160" w:val="num"/>
        </w:tabs>
        <w:ind w:left="2160" w:firstLine="-360"/>
        <w:spacing/>
      </w:pPr>
      <w:rPr>
        <w:rFonts w:ascii="Wingdings" w:hAnsi="Wingdings" w:eastAsia="Wingdings" w:cs="Wingdings"/>
      </w:rPr>
    </w:lvl>
    <w:lvl w:ilvl="3">
      <w:start w:val="1"/>
      <w:numFmt w:val="bullet"/>
      <w:lvlText w:val=""/>
      <w:suff w:val="tab"/>
      <w:pPr>
        <w:tabs>
          <w:tab w:pos="2880" w:val="num"/>
        </w:tabs>
        <w:ind w:left="2880" w:firstLine="-360"/>
        <w:spacing/>
      </w:pPr>
      <w:rPr>
        <w:sz w:val="20"/>
        <w:rFonts w:ascii="Symbol" w:hAnsi="Symbol" w:eastAsia="Symbol" w:cs="Symbol"/>
        <w:color w:val="auto"/>
      </w:rPr>
    </w:lvl>
    <w:lvl w:ilvl="4">
      <w:start w:val="1"/>
      <w:numFmt w:val="bullet"/>
      <w:lvlText w:val="o"/>
      <w:suff w:val="tab"/>
      <w:pPr>
        <w:tabs>
          <w:tab w:pos="3600" w:val="num"/>
        </w:tabs>
        <w:ind w:left="3600" w:firstLine="-360"/>
        <w:spacing/>
      </w:pPr>
      <w:rPr>
        <w:rFonts w:ascii="Courier New" w:hAnsi="Courier New" w:eastAsia="Courier New" w:cs="Courier New"/>
      </w:rPr>
    </w:lvl>
    <w:lvl w:ilvl="5">
      <w:start w:val="1"/>
      <w:numFmt w:val="bullet"/>
      <w:lvlText w:val=""/>
      <w:suff w:val="tab"/>
      <w:pPr>
        <w:tabs>
          <w:tab w:pos="4320" w:val="num"/>
        </w:tabs>
        <w:ind w:left="4320" w:firstLine="-360"/>
        <w:spacing/>
      </w:pPr>
      <w:rPr>
        <w:rFonts w:ascii="Wingdings" w:hAnsi="Wingdings" w:eastAsia="Wingdings" w:cs="Wingdings"/>
      </w:rPr>
    </w:lvl>
    <w:lvl w:ilvl="6">
      <w:start w:val="1"/>
      <w:numFmt w:val="bullet"/>
      <w:lvlText w:val=""/>
      <w:suff w:val="tab"/>
      <w:pPr>
        <w:tabs>
          <w:tab w:pos="5040" w:val="num"/>
        </w:tabs>
        <w:ind w:left="5040" w:firstLine="-360"/>
        <w:spacing/>
      </w:pPr>
      <w:rPr>
        <w:rFonts w:ascii="Symbol" w:hAnsi="Symbol" w:eastAsia="Symbol" w:cs="Symbol"/>
      </w:rPr>
    </w:lvl>
    <w:lvl w:ilvl="7">
      <w:start w:val="1"/>
      <w:numFmt w:val="bullet"/>
      <w:lvlText w:val="o"/>
      <w:suff w:val="tab"/>
      <w:pPr>
        <w:tabs>
          <w:tab w:pos="5760" w:val="num"/>
        </w:tabs>
        <w:ind w:left="5760" w:firstLine="-360"/>
        <w:spacing/>
      </w:pPr>
      <w:rPr>
        <w:rFonts w:ascii="Courier New" w:hAnsi="Courier New" w:eastAsia="Courier New" w:cs="Courier New"/>
      </w:rPr>
    </w:lvl>
    <w:lvl w:ilvl="8">
      <w:start w:val="1"/>
      <w:numFmt w:val="bullet"/>
      <w:lvlText w:val=""/>
      <w:suff w:val="tab"/>
      <w:pPr>
        <w:tabs>
          <w:tab w:pos="6480" w:val="num"/>
        </w:tabs>
        <w:ind w:left="6480" w:firstLine="-360"/>
        <w:spacing/>
      </w:pPr>
      <w:rPr>
        <w:rFonts w:ascii="Wingdings" w:hAnsi="Wingdings" w:eastAsia="Wingdings" w:cs="Wingdings"/>
      </w:rPr>
    </w:lvl>
  </w:abstractNum>
  <w:abstractNum w:abstractNumId="6">
    <w:lvl w:ilvl="0">
      <w:start w:val="1"/>
      <w:numFmt w:val="bullet"/>
      <w:lvlText w:val=""/>
      <w:suff w:val="tab"/>
      <w:pPr>
        <w:tabs>
          <w:tab w:pos="397" w:val="num"/>
        </w:tabs>
        <w:ind w:left="397" w:firstLine="-397"/>
        <w:spacing/>
      </w:pPr>
      <w:rPr>
        <w:rFonts w:ascii="Symbol" w:hAnsi="Symbol" w:eastAsia="Symbol" w:cs="Symbol"/>
      </w:rPr>
    </w:lvl>
    <w:lvl w:ilvl="1">
      <w:start w:val="1"/>
      <w:numFmt w:val="bullet"/>
      <w:lvlText w:val="o"/>
      <w:suff w:val="tab"/>
      <w:pPr>
        <w:tabs>
          <w:tab w:pos="1440" w:val="num"/>
        </w:tabs>
        <w:ind w:left="1440" w:firstLine="-360"/>
        <w:spacing/>
      </w:pPr>
      <w:rPr>
        <w:rFonts w:ascii="Courier New" w:hAnsi="Courier New" w:eastAsia="Courier New" w:cs="Courier New"/>
      </w:rPr>
    </w:lvl>
    <w:lvl w:ilvl="2">
      <w:start w:val="1"/>
      <w:numFmt w:val="bullet"/>
      <w:lvlText w:val=""/>
      <w:suff w:val="tab"/>
      <w:pPr>
        <w:tabs>
          <w:tab w:pos="2160" w:val="num"/>
        </w:tabs>
        <w:ind w:left="2160" w:firstLine="-360"/>
        <w:spacing/>
      </w:pPr>
      <w:rPr>
        <w:rFonts w:ascii="Wingdings" w:hAnsi="Wingdings" w:eastAsia="Wingdings" w:cs="Wingdings"/>
      </w:rPr>
    </w:lvl>
    <w:lvl w:ilvl="3">
      <w:start w:val="1"/>
      <w:numFmt w:val="bullet"/>
      <w:lvlText w:val=""/>
      <w:suff w:val="tab"/>
      <w:pPr>
        <w:tabs>
          <w:tab w:pos="2880" w:val="num"/>
        </w:tabs>
        <w:ind w:left="2880" w:firstLine="-360"/>
        <w:spacing/>
      </w:pPr>
      <w:rPr>
        <w:rFonts w:ascii="Symbol" w:hAnsi="Symbol" w:eastAsia="Symbol" w:cs="Symbol"/>
      </w:rPr>
    </w:lvl>
    <w:lvl w:ilvl="4">
      <w:start w:val="1"/>
      <w:numFmt w:val="bullet"/>
      <w:lvlText w:val="o"/>
      <w:suff w:val="tab"/>
      <w:pPr>
        <w:tabs>
          <w:tab w:pos="3600" w:val="num"/>
        </w:tabs>
        <w:ind w:left="3600" w:firstLine="-360"/>
        <w:spacing/>
      </w:pPr>
      <w:rPr>
        <w:rFonts w:ascii="Courier New" w:hAnsi="Courier New" w:eastAsia="Courier New" w:cs="Courier New"/>
      </w:rPr>
    </w:lvl>
    <w:lvl w:ilvl="5">
      <w:start w:val="1"/>
      <w:numFmt w:val="bullet"/>
      <w:lvlText w:val=""/>
      <w:suff w:val="tab"/>
      <w:pPr>
        <w:tabs>
          <w:tab w:pos="4320" w:val="num"/>
        </w:tabs>
        <w:ind w:left="4320" w:firstLine="-360"/>
        <w:spacing/>
      </w:pPr>
      <w:rPr>
        <w:rFonts w:ascii="Wingdings" w:hAnsi="Wingdings" w:eastAsia="Wingdings" w:cs="Wingdings"/>
      </w:rPr>
    </w:lvl>
    <w:lvl w:ilvl="6">
      <w:start w:val="1"/>
      <w:numFmt w:val="bullet"/>
      <w:lvlText w:val=""/>
      <w:suff w:val="tab"/>
      <w:pPr>
        <w:tabs>
          <w:tab w:pos="5040" w:val="num"/>
        </w:tabs>
        <w:ind w:left="5040" w:firstLine="-360"/>
        <w:spacing/>
      </w:pPr>
      <w:rPr>
        <w:rFonts w:ascii="Symbol" w:hAnsi="Symbol" w:eastAsia="Symbol" w:cs="Symbol"/>
      </w:rPr>
    </w:lvl>
    <w:lvl w:ilvl="7">
      <w:start w:val="1"/>
      <w:numFmt w:val="bullet"/>
      <w:lvlText w:val="o"/>
      <w:suff w:val="tab"/>
      <w:pPr>
        <w:tabs>
          <w:tab w:pos="5760" w:val="num"/>
        </w:tabs>
        <w:ind w:left="5760" w:firstLine="-360"/>
        <w:spacing/>
      </w:pPr>
      <w:rPr>
        <w:rFonts w:ascii="Courier New" w:hAnsi="Courier New" w:eastAsia="Courier New" w:cs="Courier New"/>
      </w:rPr>
    </w:lvl>
    <w:lvl w:ilvl="8">
      <w:start w:val="1"/>
      <w:numFmt w:val="bullet"/>
      <w:lvlText w:val=""/>
      <w:suff w:val="tab"/>
      <w:pPr>
        <w:tabs>
          <w:tab w:pos="6480" w:val="num"/>
        </w:tabs>
        <w:ind w:left="6480" w:firstLine="-360"/>
        <w:spacing/>
      </w:pPr>
      <w:rPr>
        <w:rFonts w:ascii="Wingdings" w:hAnsi="Wingdings" w:eastAsia="Wingdings" w:cs="Wingdings"/>
      </w:rPr>
    </w:lvl>
  </w:abstractNum>
  <w:abstractNum w:abstractNumId="7">
    <w:lvl w:ilvl="0">
      <w:start w:val="1"/>
      <w:numFmt w:val="bullet"/>
      <w:lvlText w:val=""/>
      <w:suff w:val="tab"/>
      <w:pPr>
        <w:tabs>
          <w:tab w:pos="397" w:val="num"/>
        </w:tabs>
        <w:ind w:left="397" w:firstLine="-397"/>
        <w:spacing/>
      </w:pPr>
      <w:rPr>
        <w:rFonts w:ascii="Symbol" w:hAnsi="Symbol" w:eastAsia="Symbol" w:cs="Symbol"/>
      </w:rPr>
    </w:lvl>
    <w:lvl w:ilvl="1">
      <w:start w:val="1"/>
      <w:numFmt w:val="bullet"/>
      <w:lvlText w:val="o"/>
      <w:suff w:val="tab"/>
      <w:pPr>
        <w:tabs>
          <w:tab w:pos="1440" w:val="num"/>
        </w:tabs>
        <w:ind w:left="1440" w:firstLine="-360"/>
        <w:spacing/>
      </w:pPr>
      <w:rPr>
        <w:rFonts w:ascii="Courier New" w:hAnsi="Courier New" w:eastAsia="Courier New" w:cs="Courier New"/>
      </w:rPr>
    </w:lvl>
    <w:lvl w:ilvl="2">
      <w:start w:val="1"/>
      <w:numFmt w:val="bullet"/>
      <w:lvlText w:val=""/>
      <w:suff w:val="tab"/>
      <w:pPr>
        <w:tabs>
          <w:tab w:pos="2160" w:val="num"/>
        </w:tabs>
        <w:ind w:left="2160" w:firstLine="-360"/>
        <w:spacing/>
      </w:pPr>
      <w:rPr>
        <w:rFonts w:ascii="Wingdings" w:hAnsi="Wingdings" w:eastAsia="Wingdings" w:cs="Wingdings"/>
      </w:rPr>
    </w:lvl>
    <w:lvl w:ilvl="3">
      <w:start w:val="1"/>
      <w:numFmt w:val="bullet"/>
      <w:lvlText w:val=""/>
      <w:suff w:val="tab"/>
      <w:pPr>
        <w:tabs>
          <w:tab w:pos="2880" w:val="num"/>
        </w:tabs>
        <w:ind w:left="2880" w:firstLine="-360"/>
        <w:spacing/>
      </w:pPr>
      <w:rPr>
        <w:rFonts w:ascii="Symbol" w:hAnsi="Symbol" w:eastAsia="Symbol" w:cs="Symbol"/>
      </w:rPr>
    </w:lvl>
    <w:lvl w:ilvl="4">
      <w:start w:val="1"/>
      <w:numFmt w:val="bullet"/>
      <w:lvlText w:val="o"/>
      <w:suff w:val="tab"/>
      <w:pPr>
        <w:tabs>
          <w:tab w:pos="3600" w:val="num"/>
        </w:tabs>
        <w:ind w:left="3600" w:firstLine="-360"/>
        <w:spacing/>
      </w:pPr>
      <w:rPr>
        <w:rFonts w:ascii="Courier New" w:hAnsi="Courier New" w:eastAsia="Courier New" w:cs="Courier New"/>
      </w:rPr>
    </w:lvl>
    <w:lvl w:ilvl="5">
      <w:start w:val="1"/>
      <w:numFmt w:val="bullet"/>
      <w:lvlText w:val=""/>
      <w:suff w:val="tab"/>
      <w:pPr>
        <w:tabs>
          <w:tab w:pos="4320" w:val="num"/>
        </w:tabs>
        <w:ind w:left="4320" w:firstLine="-360"/>
        <w:spacing/>
      </w:pPr>
      <w:rPr>
        <w:rFonts w:ascii="Wingdings" w:hAnsi="Wingdings" w:eastAsia="Wingdings" w:cs="Wingdings"/>
      </w:rPr>
    </w:lvl>
    <w:lvl w:ilvl="6">
      <w:start w:val="1"/>
      <w:numFmt w:val="bullet"/>
      <w:lvlText w:val=""/>
      <w:suff w:val="tab"/>
      <w:pPr>
        <w:tabs>
          <w:tab w:pos="5040" w:val="num"/>
        </w:tabs>
        <w:ind w:left="5040" w:firstLine="-360"/>
        <w:spacing/>
      </w:pPr>
      <w:rPr>
        <w:rFonts w:ascii="Symbol" w:hAnsi="Symbol" w:eastAsia="Symbol" w:cs="Symbol"/>
      </w:rPr>
    </w:lvl>
    <w:lvl w:ilvl="7">
      <w:start w:val="1"/>
      <w:numFmt w:val="bullet"/>
      <w:lvlText w:val="o"/>
      <w:suff w:val="tab"/>
      <w:pPr>
        <w:tabs>
          <w:tab w:pos="5760" w:val="num"/>
        </w:tabs>
        <w:ind w:left="5760" w:firstLine="-360"/>
        <w:spacing/>
      </w:pPr>
      <w:rPr>
        <w:rFonts w:ascii="Courier New" w:hAnsi="Courier New" w:eastAsia="Courier New" w:cs="Courier New"/>
      </w:rPr>
    </w:lvl>
    <w:lvl w:ilvl="8">
      <w:start w:val="1"/>
      <w:numFmt w:val="bullet"/>
      <w:lvlText w:val=""/>
      <w:suff w:val="tab"/>
      <w:pPr>
        <w:tabs>
          <w:tab w:pos="6480" w:val="num"/>
        </w:tabs>
        <w:ind w:left="6480" w:firstLine="-360"/>
        <w:spacing/>
      </w:pPr>
      <w:rPr>
        <w:rFonts w:ascii="Wingdings" w:hAnsi="Wingdings" w:eastAsia="Wingdings" w:cs="Wingdings"/>
      </w:rPr>
    </w:lvl>
  </w:abstractNum>
  <w:abstractNum w:abstractNumId="8">
    <w:lvl w:ilvl="0">
      <w:start w:val="1"/>
      <w:numFmt w:val="bullet"/>
      <w:lvlText w:val=""/>
      <w:suff w:val="tab"/>
      <w:pPr>
        <w:tabs>
          <w:tab w:pos="360" w:val="num"/>
        </w:tabs>
        <w:ind w:left="360" w:firstLine="-360"/>
        <w:spacing/>
      </w:pPr>
      <w:rPr>
        <w:rFonts w:ascii="Symbol" w:hAnsi="Symbol" w:eastAsia="Symbol" w:cs="Symbol"/>
      </w:rPr>
    </w:lvl>
  </w:abstractNum>
  <w:abstractNum w:abstractNumId="9">
    <w:lvl w:ilvl="0">
      <w:start w:val="1"/>
      <w:numFmt w:val="bullet"/>
      <w:lvlText w:val=""/>
      <w:suff w:val="tab"/>
      <w:pPr>
        <w:tabs>
          <w:tab w:pos="360" w:val="num"/>
        </w:tabs>
        <w:ind w:left="360" w:firstLine="-360"/>
        <w:spacing/>
      </w:pPr>
      <w:rPr>
        <w:rFonts w:ascii="Symbol" w:hAnsi="Symbol" w:eastAsia="Symbol" w:cs="Symbol"/>
      </w:rPr>
    </w:lvl>
  </w:abstractNum>
  <w:abstractNum w:abstractNumId="10">
    <w:lvl w:ilvl="0">
      <w:start w:val="1"/>
      <w:numFmt w:val="bullet"/>
      <w:lvlText w:val=""/>
      <w:suff w:val="tab"/>
      <w:pPr>
        <w:tabs>
          <w:tab w:pos="360" w:val="num"/>
        </w:tabs>
        <w:ind w:left="360" w:firstLine="-360"/>
        <w:spacing/>
      </w:pPr>
      <w:rPr>
        <w:rFonts w:ascii="Symbol" w:hAnsi="Symbol" w:eastAsia="Symbol" w:cs="Symbol"/>
      </w:rPr>
    </w:lvl>
  </w:abstractNum>
  <w:abstractNum w:abstractNumId="11">
    <w:lvl w:ilvl="0">
      <w:start w:val="1"/>
      <w:numFmt w:val="bullet"/>
      <w:lvlText w:val=""/>
      <w:suff w:val="tab"/>
      <w:pPr>
        <w:tabs>
          <w:tab w:pos="360" w:val="num"/>
        </w:tabs>
        <w:ind w:left="340" w:firstLine="-340"/>
        <w:spacing/>
      </w:pPr>
      <w:rPr>
        <w:sz w:val="20"/>
        <w:rFonts w:ascii="Wingdings" w:hAnsi="Wingdings" w:eastAsia="Wingdings" w:cs="Wingdings"/>
      </w:rPr>
    </w:lvl>
  </w:abstractNum>
  <w:abstractNum w:abstractNumId="12">
    <w:lvl w:ilvl="0">
      <w:start w:val="1"/>
      <w:numFmt w:val="bullet"/>
      <w:lvlText w:val=""/>
      <w:suff w:val="tab"/>
      <w:pPr>
        <w:tabs>
          <w:tab w:pos="720" w:val="num"/>
        </w:tabs>
        <w:ind w:left="720" w:firstLine="-360"/>
        <w:spacing/>
      </w:pPr>
      <w:rPr>
        <w:sz w:val="20"/>
        <w:rFonts w:ascii="Wingdings" w:hAnsi="Wingdings" w:eastAsia="Wingdings" w:cs="Wingdings"/>
        <w:color w:val="auto"/>
      </w:rPr>
    </w:lvl>
    <w:lvl w:ilvl="1">
      <w:start w:val="1"/>
      <w:numFmt w:val="bullet"/>
      <w:lvlText w:val="o"/>
      <w:suff w:val="tab"/>
      <w:pPr>
        <w:tabs>
          <w:tab w:pos="1440" w:val="num"/>
        </w:tabs>
        <w:ind w:left="1440" w:firstLine="-360"/>
        <w:spacing/>
      </w:pPr>
      <w:rPr>
        <w:rFonts w:ascii="Courier New" w:hAnsi="Courier New" w:eastAsia="Courier New" w:cs="Courier New"/>
      </w:rPr>
    </w:lvl>
    <w:lvl w:ilvl="2">
      <w:start w:val="1"/>
      <w:numFmt w:val="bullet"/>
      <w:lvlText w:val=""/>
      <w:suff w:val="tab"/>
      <w:pPr>
        <w:tabs>
          <w:tab w:pos="2160" w:val="num"/>
        </w:tabs>
        <w:ind w:left="2160" w:firstLine="-360"/>
        <w:spacing/>
      </w:pPr>
      <w:rPr>
        <w:rFonts w:ascii="Wingdings" w:hAnsi="Wingdings" w:eastAsia="Wingdings" w:cs="Wingdings"/>
      </w:rPr>
    </w:lvl>
    <w:lvl w:ilvl="3">
      <w:start w:val="1"/>
      <w:numFmt w:val="bullet"/>
      <w:lvlText w:val=""/>
      <w:suff w:val="tab"/>
      <w:pPr>
        <w:tabs>
          <w:tab w:pos="2880" w:val="num"/>
        </w:tabs>
        <w:ind w:left="2880" w:firstLine="-360"/>
        <w:spacing/>
      </w:pPr>
      <w:rPr>
        <w:rFonts w:ascii="Symbol" w:hAnsi="Symbol" w:eastAsia="Symbol" w:cs="Symbol"/>
      </w:rPr>
    </w:lvl>
    <w:lvl w:ilvl="4">
      <w:start w:val="1"/>
      <w:numFmt w:val="bullet"/>
      <w:lvlText w:val="o"/>
      <w:suff w:val="tab"/>
      <w:pPr>
        <w:tabs>
          <w:tab w:pos="3600" w:val="num"/>
        </w:tabs>
        <w:ind w:left="3600" w:firstLine="-360"/>
        <w:spacing/>
      </w:pPr>
      <w:rPr>
        <w:rFonts w:ascii="Courier New" w:hAnsi="Courier New" w:eastAsia="Courier New" w:cs="Courier New"/>
      </w:rPr>
    </w:lvl>
    <w:lvl w:ilvl="5">
      <w:start w:val="1"/>
      <w:numFmt w:val="bullet"/>
      <w:lvlText w:val=""/>
      <w:suff w:val="tab"/>
      <w:pPr>
        <w:tabs>
          <w:tab w:pos="4320" w:val="num"/>
        </w:tabs>
        <w:ind w:left="4320" w:firstLine="-360"/>
        <w:spacing/>
      </w:pPr>
      <w:rPr>
        <w:rFonts w:ascii="Wingdings" w:hAnsi="Wingdings" w:eastAsia="Wingdings" w:cs="Wingdings"/>
      </w:rPr>
    </w:lvl>
    <w:lvl w:ilvl="6">
      <w:start w:val="1"/>
      <w:numFmt w:val="bullet"/>
      <w:lvlText w:val=""/>
      <w:suff w:val="tab"/>
      <w:pPr>
        <w:tabs>
          <w:tab w:pos="5040" w:val="num"/>
        </w:tabs>
        <w:ind w:left="5040" w:firstLine="-360"/>
        <w:spacing/>
      </w:pPr>
      <w:rPr>
        <w:rFonts w:ascii="Symbol" w:hAnsi="Symbol" w:eastAsia="Symbol" w:cs="Symbol"/>
      </w:rPr>
    </w:lvl>
    <w:lvl w:ilvl="7">
      <w:start w:val="1"/>
      <w:numFmt w:val="bullet"/>
      <w:lvlText w:val="o"/>
      <w:suff w:val="tab"/>
      <w:pPr>
        <w:tabs>
          <w:tab w:pos="5760" w:val="num"/>
        </w:tabs>
        <w:ind w:left="5760" w:firstLine="-360"/>
        <w:spacing/>
      </w:pPr>
      <w:rPr>
        <w:rFonts w:ascii="Courier New" w:hAnsi="Courier New" w:eastAsia="Courier New" w:cs="Courier New"/>
      </w:rPr>
    </w:lvl>
    <w:lvl w:ilvl="8">
      <w:start w:val="1"/>
      <w:numFmt w:val="bullet"/>
      <w:lvlText w:val=""/>
      <w:suff w:val="tab"/>
      <w:pPr>
        <w:tabs>
          <w:tab w:pos="6480" w:val="num"/>
        </w:tabs>
        <w:ind w:left="6480" w:firstLine="-360"/>
        <w:spacing/>
      </w:pPr>
      <w:rPr>
        <w:rFonts w:ascii="Wingdings" w:hAnsi="Wingdings" w:eastAsia="Wingdings" w:cs="Wingdings"/>
      </w:rPr>
    </w:lvl>
  </w:abstractNum>
  <w:abstractNum w:abstractNumId="13">
    <w:lvl w:ilvl="0">
      <w:start w:val="1"/>
      <w:numFmt w:val="bullet"/>
      <w:lvlText w:val=""/>
      <w:suff w:val="tab"/>
      <w:pPr>
        <w:tabs>
          <w:tab w:pos="360" w:val="num"/>
        </w:tabs>
        <w:ind w:left="340" w:firstLine="-340"/>
        <w:spacing/>
      </w:pPr>
      <w:rPr>
        <w:sz w:val="20"/>
        <w:rFonts w:ascii="Wingdings" w:hAnsi="Wingdings" w:eastAsia="Wingdings" w:cs="Wingdings"/>
      </w:rPr>
    </w:lvl>
  </w:abstractNum>
  <w:abstractNum w:abstractNumId="14">
    <w:lvl w:ilvl="0">
      <w:start w:val="1"/>
      <w:numFmt w:val="bullet"/>
      <w:lvlText w:val=""/>
      <w:suff w:val="tab"/>
      <w:pPr>
        <w:tabs>
          <w:tab w:pos="360" w:val="num"/>
        </w:tabs>
        <w:ind w:left="360" w:firstLine="-360"/>
        <w:spacing/>
      </w:pPr>
      <w:rPr>
        <w:rFonts w:ascii="Wingdings" w:hAnsi="Wingdings" w:eastAsia="Wingdings" w:cs="Wingdings"/>
      </w:rPr>
    </w:lvl>
    <w:lvl w:ilvl="1">
      <w:start w:val="1"/>
      <w:numFmt w:val="bullet"/>
      <w:lvlText w:val="o"/>
      <w:suff w:val="tab"/>
      <w:pPr>
        <w:tabs>
          <w:tab w:pos="1080" w:val="num"/>
        </w:tabs>
        <w:ind w:left="1080" w:firstLine="-360"/>
        <w:spacing/>
      </w:pPr>
      <w:rPr>
        <w:rFonts w:ascii="Courier New" w:hAnsi="Courier New" w:eastAsia="Courier New" w:cs="Courier New"/>
      </w:rPr>
    </w:lvl>
    <w:lvl w:ilvl="2">
      <w:start w:val="1"/>
      <w:numFmt w:val="bullet"/>
      <w:lvlText w:val=""/>
      <w:suff w:val="tab"/>
      <w:pPr>
        <w:tabs>
          <w:tab w:pos="1800" w:val="num"/>
        </w:tabs>
        <w:ind w:left="1800" w:firstLine="-360"/>
        <w:spacing/>
      </w:pPr>
      <w:rPr>
        <w:rFonts w:ascii="Wingdings" w:hAnsi="Wingdings" w:eastAsia="Wingdings" w:cs="Wingdings"/>
      </w:rPr>
    </w:lvl>
    <w:lvl w:ilvl="3">
      <w:start w:val="1"/>
      <w:numFmt w:val="bullet"/>
      <w:lvlText w:val=""/>
      <w:suff w:val="tab"/>
      <w:pPr>
        <w:tabs>
          <w:tab w:pos="2520" w:val="num"/>
        </w:tabs>
        <w:ind w:left="2520" w:firstLine="-360"/>
        <w:spacing/>
      </w:pPr>
      <w:rPr>
        <w:rFonts w:ascii="Symbol" w:hAnsi="Symbol" w:eastAsia="Symbol" w:cs="Symbol"/>
      </w:rPr>
    </w:lvl>
    <w:lvl w:ilvl="4">
      <w:start w:val="1"/>
      <w:numFmt w:val="bullet"/>
      <w:lvlText w:val="o"/>
      <w:suff w:val="tab"/>
      <w:pPr>
        <w:tabs>
          <w:tab w:pos="3240" w:val="num"/>
        </w:tabs>
        <w:ind w:left="3240" w:firstLine="-360"/>
        <w:spacing/>
      </w:pPr>
      <w:rPr>
        <w:rFonts w:ascii="Courier New" w:hAnsi="Courier New" w:eastAsia="Courier New" w:cs="Courier New"/>
      </w:rPr>
    </w:lvl>
    <w:lvl w:ilvl="5">
      <w:start w:val="1"/>
      <w:numFmt w:val="bullet"/>
      <w:lvlText w:val=""/>
      <w:suff w:val="tab"/>
      <w:pPr>
        <w:tabs>
          <w:tab w:pos="3960" w:val="num"/>
        </w:tabs>
        <w:ind w:left="3960" w:firstLine="-360"/>
        <w:spacing/>
      </w:pPr>
      <w:rPr>
        <w:rFonts w:ascii="Wingdings" w:hAnsi="Wingdings" w:eastAsia="Wingdings" w:cs="Wingdings"/>
      </w:rPr>
    </w:lvl>
    <w:lvl w:ilvl="6">
      <w:start w:val="1"/>
      <w:numFmt w:val="bullet"/>
      <w:lvlText w:val=""/>
      <w:suff w:val="tab"/>
      <w:pPr>
        <w:tabs>
          <w:tab w:pos="4680" w:val="num"/>
        </w:tabs>
        <w:ind w:left="4680" w:firstLine="-360"/>
        <w:spacing/>
      </w:pPr>
      <w:rPr>
        <w:rFonts w:ascii="Symbol" w:hAnsi="Symbol" w:eastAsia="Symbol" w:cs="Symbol"/>
      </w:rPr>
    </w:lvl>
    <w:lvl w:ilvl="7">
      <w:start w:val="1"/>
      <w:numFmt w:val="bullet"/>
      <w:lvlText w:val="o"/>
      <w:suff w:val="tab"/>
      <w:pPr>
        <w:tabs>
          <w:tab w:pos="5400" w:val="num"/>
        </w:tabs>
        <w:ind w:left="5400" w:firstLine="-360"/>
        <w:spacing/>
      </w:pPr>
      <w:rPr>
        <w:rFonts w:ascii="Courier New" w:hAnsi="Courier New" w:eastAsia="Courier New" w:cs="Courier New"/>
      </w:rPr>
    </w:lvl>
    <w:lvl w:ilvl="8">
      <w:start w:val="1"/>
      <w:numFmt w:val="bullet"/>
      <w:lvlText w:val=""/>
      <w:suff w:val="tab"/>
      <w:pPr>
        <w:tabs>
          <w:tab w:pos="6120" w:val="num"/>
        </w:tabs>
        <w:ind w:left="6120" w:firstLine="-360"/>
        <w:spacing/>
      </w:pPr>
      <w:rPr>
        <w:rFonts w:ascii="Wingdings" w:hAnsi="Wingdings" w:eastAsia="Wingdings" w:cs="Wingdings"/>
      </w:rPr>
    </w:lvl>
  </w:abstractNum>
  <w:abstractNum w:abstractNumId="15">
    <w:lvl w:ilvl="0">
      <w:start w:val="1"/>
      <w:numFmt w:val="bullet"/>
      <w:lvlText w:val=""/>
      <w:suff w:val="tab"/>
      <w:pPr>
        <w:tabs>
          <w:tab w:pos="1429" w:val="num"/>
        </w:tabs>
        <w:ind w:left="1429" w:firstLine="-360"/>
        <w:spacing/>
      </w:pPr>
      <w:rPr>
        <w:sz w:val="20"/>
        <w:rFonts w:ascii="Wingdings" w:hAnsi="Wingdings" w:eastAsia="Wingdings" w:cs="Wingdings"/>
        <w:color w:val="auto"/>
      </w:rPr>
    </w:lvl>
    <w:lvl w:ilvl="1">
      <w:start w:val="1"/>
      <w:numFmt w:val="bullet"/>
      <w:lvlText w:val="o"/>
      <w:suff w:val="tab"/>
      <w:pPr>
        <w:tabs>
          <w:tab w:pos="2149" w:val="num"/>
        </w:tabs>
        <w:ind w:left="2149" w:firstLine="-360"/>
        <w:spacing/>
      </w:pPr>
      <w:rPr>
        <w:rFonts w:ascii="Courier New" w:hAnsi="Courier New" w:eastAsia="Courier New" w:cs="Courier New"/>
      </w:rPr>
    </w:lvl>
    <w:lvl w:ilvl="2">
      <w:start w:val="1"/>
      <w:numFmt w:val="bullet"/>
      <w:lvlText w:val=""/>
      <w:suff w:val="tab"/>
      <w:pPr>
        <w:tabs>
          <w:tab w:pos="2869" w:val="num"/>
        </w:tabs>
        <w:ind w:left="2869" w:firstLine="-360"/>
        <w:spacing/>
      </w:pPr>
      <w:rPr>
        <w:rFonts w:ascii="Wingdings" w:hAnsi="Wingdings" w:eastAsia="Wingdings" w:cs="Wingdings"/>
      </w:rPr>
    </w:lvl>
    <w:lvl w:ilvl="3">
      <w:start w:val="1"/>
      <w:numFmt w:val="bullet"/>
      <w:lvlText w:val=""/>
      <w:suff w:val="tab"/>
      <w:pPr>
        <w:tabs>
          <w:tab w:pos="3589" w:val="num"/>
        </w:tabs>
        <w:ind w:left="3589" w:firstLine="-360"/>
        <w:spacing/>
      </w:pPr>
      <w:rPr>
        <w:rFonts w:ascii="Symbol" w:hAnsi="Symbol" w:eastAsia="Symbol" w:cs="Symbol"/>
      </w:rPr>
    </w:lvl>
    <w:lvl w:ilvl="4">
      <w:start w:val="1"/>
      <w:numFmt w:val="bullet"/>
      <w:lvlText w:val="o"/>
      <w:suff w:val="tab"/>
      <w:pPr>
        <w:tabs>
          <w:tab w:pos="4309" w:val="num"/>
        </w:tabs>
        <w:ind w:left="4309" w:firstLine="-360"/>
        <w:spacing/>
      </w:pPr>
      <w:rPr>
        <w:rFonts w:ascii="Courier New" w:hAnsi="Courier New" w:eastAsia="Courier New" w:cs="Courier New"/>
      </w:rPr>
    </w:lvl>
    <w:lvl w:ilvl="5">
      <w:start w:val="1"/>
      <w:numFmt w:val="bullet"/>
      <w:lvlText w:val=""/>
      <w:suff w:val="tab"/>
      <w:pPr>
        <w:tabs>
          <w:tab w:pos="5029" w:val="num"/>
        </w:tabs>
        <w:ind w:left="5029" w:firstLine="-360"/>
        <w:spacing/>
      </w:pPr>
      <w:rPr>
        <w:rFonts w:ascii="Wingdings" w:hAnsi="Wingdings" w:eastAsia="Wingdings" w:cs="Wingdings"/>
      </w:rPr>
    </w:lvl>
    <w:lvl w:ilvl="6">
      <w:start w:val="1"/>
      <w:numFmt w:val="bullet"/>
      <w:lvlText w:val=""/>
      <w:suff w:val="tab"/>
      <w:pPr>
        <w:tabs>
          <w:tab w:pos="5749" w:val="num"/>
        </w:tabs>
        <w:ind w:left="5749" w:firstLine="-360"/>
        <w:spacing/>
      </w:pPr>
      <w:rPr>
        <w:rFonts w:ascii="Symbol" w:hAnsi="Symbol" w:eastAsia="Symbol" w:cs="Symbol"/>
      </w:rPr>
    </w:lvl>
    <w:lvl w:ilvl="7">
      <w:start w:val="1"/>
      <w:numFmt w:val="bullet"/>
      <w:lvlText w:val="o"/>
      <w:suff w:val="tab"/>
      <w:pPr>
        <w:tabs>
          <w:tab w:pos="6469" w:val="num"/>
        </w:tabs>
        <w:ind w:left="6469" w:firstLine="-360"/>
        <w:spacing/>
      </w:pPr>
      <w:rPr>
        <w:rFonts w:ascii="Courier New" w:hAnsi="Courier New" w:eastAsia="Courier New" w:cs="Courier New"/>
      </w:rPr>
    </w:lvl>
    <w:lvl w:ilvl="8">
      <w:start w:val="1"/>
      <w:numFmt w:val="bullet"/>
      <w:lvlText w:val=""/>
      <w:suff w:val="tab"/>
      <w:pPr>
        <w:tabs>
          <w:tab w:pos="7189" w:val="num"/>
        </w:tabs>
        <w:ind w:left="7189" w:firstLine="-360"/>
        <w:spacing/>
      </w:pPr>
      <w:rPr>
        <w:rFonts w:ascii="Wingdings" w:hAnsi="Wingdings" w:eastAsia="Wingdings" w:cs="Wingdings"/>
      </w:rPr>
    </w:lvl>
  </w:abstractNum>
  <w:abstractNum w:abstractNumId="16">
    <w:lvl w:ilvl="0">
      <w:start w:val="1"/>
      <w:numFmt w:val="bullet"/>
      <w:lvlText w:val=""/>
      <w:suff w:val="tab"/>
      <w:pPr>
        <w:tabs>
          <w:tab w:pos="360" w:val="num"/>
        </w:tabs>
        <w:ind w:left="340" w:firstLine="-340"/>
        <w:spacing/>
      </w:pPr>
      <w:rPr>
        <w:sz w:val="20"/>
        <w:rFonts w:ascii="Wingdings" w:hAnsi="Wingdings" w:eastAsia="Wingdings" w:cs="Wingdings"/>
      </w:rPr>
    </w:lvl>
  </w:abstractNum>
  <w:abstractNum w:abstractNumId="17">
    <w:lvl w:ilvl="0">
      <w:start w:val="1"/>
      <w:numFmt w:val="bullet"/>
      <w:lvlText w:val=""/>
      <w:suff w:val="tab"/>
      <w:pPr>
        <w:tabs>
          <w:tab w:pos="360" w:val="num"/>
        </w:tabs>
        <w:ind w:left="340" w:firstLine="-340"/>
        <w:spacing/>
      </w:pPr>
      <w:rPr>
        <w:sz w:val="20"/>
        <w:rFonts w:ascii="Wingdings" w:hAnsi="Wingdings" w:eastAsia="Wingdings" w:cs="Wingdings"/>
      </w:rPr>
    </w:lvl>
  </w:abstractNum>
  <w:abstractNum w:abstractNumId="18">
    <w:lvl w:ilvl="0">
      <w:start w:val="1"/>
      <w:numFmt w:val="bullet"/>
      <w:lvlText w:val=""/>
      <w:suff w:val="tab"/>
      <w:pPr>
        <w:tabs>
          <w:tab w:pos="360" w:val="num"/>
        </w:tabs>
        <w:ind w:left="340" w:firstLine="-340"/>
        <w:spacing/>
      </w:pPr>
      <w:rPr>
        <w:sz w:val="20"/>
        <w:rFonts w:ascii="Wingdings" w:hAnsi="Wingdings" w:eastAsia="Wingdings" w:cs="Wingdings"/>
      </w:rPr>
    </w:lvl>
  </w:abstractNum>
  <w:abstractNum w:abstractNumId="19">
    <w:lvl w:ilvl="0">
      <w:start w:val="1"/>
      <w:numFmt w:val="bullet"/>
      <w:lvlText w:val=""/>
      <w:suff w:val="tab"/>
      <w:pPr>
        <w:tabs>
          <w:tab w:pos="360" w:val="num"/>
        </w:tabs>
        <w:ind w:left="340" w:firstLine="-340"/>
        <w:spacing/>
      </w:pPr>
      <w:rPr>
        <w:sz w:val="20"/>
        <w:rFonts w:ascii="Wingdings" w:hAnsi="Wingdings" w:eastAsia="Wingdings" w:cs="Wingdings"/>
      </w:rPr>
    </w:lvl>
  </w:abstractNum>
  <w:abstractNum w:abstractNumId="20">
    <w:lvl w:ilvl="0">
      <w:start w:val="1"/>
      <w:numFmt w:val="bullet"/>
      <w:lvlText w:val=""/>
      <w:suff w:val="tab"/>
      <w:pPr>
        <w:tabs>
          <w:tab w:pos="360" w:val="num"/>
        </w:tabs>
        <w:ind w:left="340" w:firstLine="-340"/>
        <w:spacing/>
      </w:pPr>
      <w:rPr>
        <w:sz w:val="20"/>
        <w:rFonts w:ascii="Wingdings" w:hAnsi="Wingdings" w:eastAsia="Wingdings" w:cs="Wingdings"/>
      </w:rPr>
    </w:lvl>
  </w:abstractNum>
  <w:abstractNum w:abstractNumId="21">
    <w:lvl w:ilvl="0">
      <w:start w:val="1"/>
      <w:numFmt w:val="bullet"/>
      <w:lvlText w:val=""/>
      <w:suff w:val="tab"/>
      <w:pPr>
        <w:tabs>
          <w:tab w:pos="360" w:val="num"/>
        </w:tabs>
        <w:ind w:left="360" w:firstLine="-360"/>
        <w:spacing/>
      </w:pPr>
      <w:rPr>
        <w:rFonts w:ascii="Symbol" w:hAnsi="Symbol" w:eastAsia="Symbol" w:cs="Symbol"/>
      </w:rPr>
    </w:lvl>
  </w:abstractNum>
  <w:abstractNum w:abstractNumId="22">
    <w:lvl w:ilvl="0">
      <w:start w:val="1"/>
      <w:numFmt w:val="bullet"/>
      <w:lvlText w:val=""/>
      <w:suff w:val="tab"/>
      <w:pPr>
        <w:tabs>
          <w:tab w:pos="397" w:val="num"/>
        </w:tabs>
        <w:ind w:left="397" w:firstLine="-397"/>
        <w:spacing/>
      </w:pPr>
      <w:rPr>
        <w:rFonts w:ascii="Symbol" w:hAnsi="Symbol" w:eastAsia="Symbol" w:cs="Symbol"/>
      </w:rPr>
    </w:lvl>
    <w:lvl w:ilvl="1">
      <w:start w:val="1"/>
      <w:numFmt w:val="bullet"/>
      <w:lvlText w:val="o"/>
      <w:suff w:val="tab"/>
      <w:pPr>
        <w:tabs>
          <w:tab w:pos="1440" w:val="num"/>
        </w:tabs>
        <w:ind w:left="1440" w:firstLine="-360"/>
        <w:spacing/>
      </w:pPr>
      <w:rPr>
        <w:rFonts w:ascii="Courier New" w:hAnsi="Courier New" w:eastAsia="Courier New" w:cs="Courier New"/>
      </w:rPr>
    </w:lvl>
    <w:lvl w:ilvl="2">
      <w:start w:val="1"/>
      <w:numFmt w:val="bullet"/>
      <w:lvlText w:val=""/>
      <w:suff w:val="tab"/>
      <w:pPr>
        <w:tabs>
          <w:tab w:pos="2160" w:val="num"/>
        </w:tabs>
        <w:ind w:left="2160" w:firstLine="-360"/>
        <w:spacing/>
      </w:pPr>
      <w:rPr>
        <w:rFonts w:ascii="Wingdings" w:hAnsi="Wingdings" w:eastAsia="Wingdings" w:cs="Wingdings"/>
      </w:rPr>
    </w:lvl>
    <w:lvl w:ilvl="3">
      <w:start w:val="1"/>
      <w:numFmt w:val="bullet"/>
      <w:lvlText w:val=""/>
      <w:suff w:val="tab"/>
      <w:pPr>
        <w:tabs>
          <w:tab w:pos="2880" w:val="num"/>
        </w:tabs>
        <w:ind w:left="2880" w:firstLine="-360"/>
        <w:spacing/>
      </w:pPr>
      <w:rPr>
        <w:rFonts w:ascii="Symbol" w:hAnsi="Symbol" w:eastAsia="Symbol" w:cs="Symbol"/>
      </w:rPr>
    </w:lvl>
    <w:lvl w:ilvl="4">
      <w:start w:val="1"/>
      <w:numFmt w:val="bullet"/>
      <w:lvlText w:val="o"/>
      <w:suff w:val="tab"/>
      <w:pPr>
        <w:tabs>
          <w:tab w:pos="3600" w:val="num"/>
        </w:tabs>
        <w:ind w:left="3600" w:firstLine="-360"/>
        <w:spacing/>
      </w:pPr>
      <w:rPr>
        <w:rFonts w:ascii="Courier New" w:hAnsi="Courier New" w:eastAsia="Courier New" w:cs="Courier New"/>
      </w:rPr>
    </w:lvl>
    <w:lvl w:ilvl="5">
      <w:start w:val="1"/>
      <w:numFmt w:val="bullet"/>
      <w:lvlText w:val=""/>
      <w:suff w:val="tab"/>
      <w:pPr>
        <w:tabs>
          <w:tab w:pos="4320" w:val="num"/>
        </w:tabs>
        <w:ind w:left="4320" w:firstLine="-360"/>
        <w:spacing/>
      </w:pPr>
      <w:rPr>
        <w:rFonts w:ascii="Wingdings" w:hAnsi="Wingdings" w:eastAsia="Wingdings" w:cs="Wingdings"/>
      </w:rPr>
    </w:lvl>
    <w:lvl w:ilvl="6">
      <w:start w:val="1"/>
      <w:numFmt w:val="bullet"/>
      <w:lvlText w:val=""/>
      <w:suff w:val="tab"/>
      <w:pPr>
        <w:tabs>
          <w:tab w:pos="5040" w:val="num"/>
        </w:tabs>
        <w:ind w:left="5040" w:firstLine="-360"/>
        <w:spacing/>
      </w:pPr>
      <w:rPr>
        <w:rFonts w:ascii="Symbol" w:hAnsi="Symbol" w:eastAsia="Symbol" w:cs="Symbol"/>
      </w:rPr>
    </w:lvl>
    <w:lvl w:ilvl="7">
      <w:start w:val="1"/>
      <w:numFmt w:val="bullet"/>
      <w:lvlText w:val="o"/>
      <w:suff w:val="tab"/>
      <w:pPr>
        <w:tabs>
          <w:tab w:pos="5760" w:val="num"/>
        </w:tabs>
        <w:ind w:left="5760" w:firstLine="-360"/>
        <w:spacing/>
      </w:pPr>
      <w:rPr>
        <w:rFonts w:ascii="Courier New" w:hAnsi="Courier New" w:eastAsia="Courier New" w:cs="Courier New"/>
      </w:rPr>
    </w:lvl>
    <w:lvl w:ilvl="8">
      <w:start w:val="1"/>
      <w:numFmt w:val="bullet"/>
      <w:lvlText w:val=""/>
      <w:suff w:val="tab"/>
      <w:pPr>
        <w:tabs>
          <w:tab w:pos="6480" w:val="num"/>
        </w:tabs>
        <w:ind w:left="6480" w:firstLine="-360"/>
        <w:spacing/>
      </w:pPr>
      <w:rPr>
        <w:rFonts w:ascii="Wingdings" w:hAnsi="Wingdings" w:eastAsia="Wingdings" w:cs="Wingdings"/>
      </w:rPr>
    </w:lvl>
  </w:abstractNum>
  <w:abstractNum w:abstractNumId="23">
    <w:lvl w:ilvl="0">
      <w:start w:val="1"/>
      <w:numFmt w:val="bullet"/>
      <w:lvlText w:val=""/>
      <w:suff w:val="tab"/>
      <w:pPr>
        <w:tabs>
          <w:tab w:pos="360" w:val="num"/>
        </w:tabs>
        <w:ind w:left="340" w:firstLine="-340"/>
        <w:spacing/>
      </w:pPr>
      <w:rPr>
        <w:sz w:val="20"/>
        <w:rFonts w:ascii="Wingdings" w:hAnsi="Wingdings" w:eastAsia="Wingdings" w:cs="Wingdings"/>
      </w:rPr>
    </w:lvl>
  </w:abstractNum>
  <w:abstractNum w:abstractNumId="24">
    <w:lvl w:ilvl="0">
      <w:start w:val="1"/>
      <w:numFmt w:val="bullet"/>
      <w:lvlText w:val=""/>
      <w:suff w:val="tab"/>
      <w:pPr>
        <w:tabs>
          <w:tab w:pos="360" w:val="num"/>
        </w:tabs>
        <w:ind w:left="340" w:firstLine="-340"/>
        <w:spacing/>
      </w:pPr>
      <w:rPr>
        <w:sz w:val="20"/>
        <w:rFonts w:ascii="Wingdings" w:hAnsi="Wingdings" w:eastAsia="Wingdings" w:cs="Wingdings"/>
      </w:rPr>
    </w:lvl>
  </w:abstractNum>
  <w:abstractNum w:abstractNumId="25">
    <w:lvl w:ilvl="0">
      <w:start w:val="1"/>
      <w:numFmt w:val="bullet"/>
      <w:lvlText w:val=""/>
      <w:suff w:val="tab"/>
      <w:pPr>
        <w:tabs>
          <w:tab w:pos="360" w:val="num"/>
        </w:tabs>
        <w:ind w:left="340" w:firstLine="-340"/>
        <w:spacing/>
      </w:pPr>
      <w:rPr>
        <w:sz w:val="20"/>
        <w:rFonts w:ascii="Wingdings" w:hAnsi="Wingdings" w:eastAsia="Wingdings" w:cs="Wingdings"/>
      </w:rPr>
    </w:lvl>
  </w:abstractNum>
  <w:abstractNum w:abstractNumId="26">
    <w:lvl w:ilvl="0">
      <w:start w:val="1"/>
      <w:numFmt w:val="bullet"/>
      <w:lvlText w:val=""/>
      <w:suff w:val="tab"/>
      <w:pPr>
        <w:tabs>
          <w:tab w:pos="397" w:val="num"/>
        </w:tabs>
        <w:ind w:left="397" w:firstLine="-397"/>
        <w:spacing/>
      </w:pPr>
      <w:rPr>
        <w:rFonts w:ascii="Symbol" w:hAnsi="Symbol" w:eastAsia="Symbol" w:cs="Symbol"/>
      </w:rPr>
    </w:lvl>
    <w:lvl w:ilvl="1">
      <w:start w:val="1"/>
      <w:numFmt w:val="bullet"/>
      <w:lvlText w:val="o"/>
      <w:suff w:val="tab"/>
      <w:pPr>
        <w:tabs>
          <w:tab w:pos="1440" w:val="num"/>
        </w:tabs>
        <w:ind w:left="1440" w:firstLine="-360"/>
        <w:spacing/>
      </w:pPr>
      <w:rPr>
        <w:rFonts w:ascii="Courier New" w:hAnsi="Courier New" w:eastAsia="Courier New" w:cs="Courier New"/>
      </w:rPr>
    </w:lvl>
    <w:lvl w:ilvl="2">
      <w:start w:val="1"/>
      <w:numFmt w:val="bullet"/>
      <w:lvlText w:val=""/>
      <w:suff w:val="tab"/>
      <w:pPr>
        <w:tabs>
          <w:tab w:pos="2160" w:val="num"/>
        </w:tabs>
        <w:ind w:left="2160" w:firstLine="-360"/>
        <w:spacing/>
      </w:pPr>
      <w:rPr>
        <w:rFonts w:ascii="Wingdings" w:hAnsi="Wingdings" w:eastAsia="Wingdings" w:cs="Wingdings"/>
      </w:rPr>
    </w:lvl>
    <w:lvl w:ilvl="3">
      <w:start w:val="1"/>
      <w:numFmt w:val="bullet"/>
      <w:lvlText w:val=""/>
      <w:suff w:val="tab"/>
      <w:pPr>
        <w:tabs>
          <w:tab w:pos="2880" w:val="num"/>
        </w:tabs>
        <w:ind w:left="2880" w:firstLine="-360"/>
        <w:spacing/>
      </w:pPr>
      <w:rPr>
        <w:rFonts w:ascii="Symbol" w:hAnsi="Symbol" w:eastAsia="Symbol" w:cs="Symbol"/>
      </w:rPr>
    </w:lvl>
    <w:lvl w:ilvl="4">
      <w:start w:val="1"/>
      <w:numFmt w:val="bullet"/>
      <w:lvlText w:val="o"/>
      <w:suff w:val="tab"/>
      <w:pPr>
        <w:tabs>
          <w:tab w:pos="3600" w:val="num"/>
        </w:tabs>
        <w:ind w:left="3600" w:firstLine="-360"/>
        <w:spacing/>
      </w:pPr>
      <w:rPr>
        <w:rFonts w:ascii="Courier New" w:hAnsi="Courier New" w:eastAsia="Courier New" w:cs="Courier New"/>
      </w:rPr>
    </w:lvl>
    <w:lvl w:ilvl="5">
      <w:start w:val="1"/>
      <w:numFmt w:val="bullet"/>
      <w:lvlText w:val=""/>
      <w:suff w:val="tab"/>
      <w:pPr>
        <w:tabs>
          <w:tab w:pos="4320" w:val="num"/>
        </w:tabs>
        <w:ind w:left="4320" w:firstLine="-360"/>
        <w:spacing/>
      </w:pPr>
      <w:rPr>
        <w:rFonts w:ascii="Wingdings" w:hAnsi="Wingdings" w:eastAsia="Wingdings" w:cs="Wingdings"/>
      </w:rPr>
    </w:lvl>
    <w:lvl w:ilvl="6">
      <w:start w:val="1"/>
      <w:numFmt w:val="bullet"/>
      <w:lvlText w:val=""/>
      <w:suff w:val="tab"/>
      <w:pPr>
        <w:tabs>
          <w:tab w:pos="5040" w:val="num"/>
        </w:tabs>
        <w:ind w:left="5040" w:firstLine="-360"/>
        <w:spacing/>
      </w:pPr>
      <w:rPr>
        <w:rFonts w:ascii="Symbol" w:hAnsi="Symbol" w:eastAsia="Symbol" w:cs="Symbol"/>
      </w:rPr>
    </w:lvl>
    <w:lvl w:ilvl="7">
      <w:start w:val="1"/>
      <w:numFmt w:val="bullet"/>
      <w:lvlText w:val="o"/>
      <w:suff w:val="tab"/>
      <w:pPr>
        <w:tabs>
          <w:tab w:pos="5760" w:val="num"/>
        </w:tabs>
        <w:ind w:left="5760" w:firstLine="-360"/>
        <w:spacing/>
      </w:pPr>
      <w:rPr>
        <w:rFonts w:ascii="Courier New" w:hAnsi="Courier New" w:eastAsia="Courier New" w:cs="Courier New"/>
      </w:rPr>
    </w:lvl>
    <w:lvl w:ilvl="8">
      <w:start w:val="1"/>
      <w:numFmt w:val="bullet"/>
      <w:lvlText w:val=""/>
      <w:suff w:val="tab"/>
      <w:pPr>
        <w:tabs>
          <w:tab w:pos="6480" w:val="num"/>
        </w:tabs>
        <w:ind w:left="6480" w:firstLine="-360"/>
        <w:spacing/>
      </w:pPr>
      <w:rPr>
        <w:rFonts w:ascii="Wingdings" w:hAnsi="Wingdings" w:eastAsia="Wingdings" w:cs="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bering>
</file>

<file path=word/settings.xml><?xml version="1.0" encoding="utf-8"?>
<w:settings xmlns:w="http://schemas.openxmlformats.org/wordprocessingml/2006/main">
  <w:zoom w:percent="80"/>
  <w:proofState w:grammar="clean" w:spelling="clean"/>
  <w:defaultTabStop w:val="720"/>
  <w:compat>
    <w:adjustLineHeightInTable/>
    <w:doNotUseIndentAsNumberingTabStop/>
    <w:splitPgBreakAndParaMark/>
  </w:compat>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rFonts w:ascii="Times New Roman" w:hAnsi="Times New Roman" w:eastAsia="Times New Roman" w:cs="Times New Roman"/>
        <w:lang w:val="en-GB" w:eastAsia="ar-SA"/>
      </w:rPr>
    </w:rPrDefault>
    <w:pPrDefault/>
  </w:docDefaults>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default="1" w:styleId="Normal">
    <w:name w:val="Normal"/>
    <w:qFormat/>
    <w:pPr>
      <w:spacing/>
    </w:pPr>
    <w:rPr>
      <w:sz w:val="24"/>
      <w:lang w:eastAsia="en-US"/>
    </w:rPr>
  </w:style>
  <w:style w:type="paragraph" w:styleId="Heading1">
    <w:name w:val="Heading 1"/>
    <w:qFormat/>
    <w:basedOn w:val="Normal"/>
    <w:pPr>
      <w:outlineLvl w:val="0"/>
      <w:keepNext/>
      <w:spacing w:before="240" w:after="60"/>
    </w:pPr>
    <w:rPr>
      <w:sz w:val="28"/>
      <w:rFonts w:ascii="Arial" w:hAnsi="Arial" w:eastAsia="Arial" w:cs="Arial"/>
      <w:b/>
    </w:rPr>
  </w:style>
  <w:style w:type="paragraph" w:styleId="Heading2">
    <w:name w:val="Heading 2"/>
    <w:qFormat/>
    <w:basedOn w:val="Normal"/>
    <w:pPr>
      <w:outlineLvl w:val="1"/>
      <w:keepNext/>
      <w:jc w:val="both"/>
      <w:spacing/>
    </w:pPr>
    <w:rPr>
      <w:b/>
    </w:rPr>
  </w:style>
  <w:style w:type="paragraph" w:styleId="Heading3">
    <w:name w:val="Heading 3"/>
    <w:qFormat/>
    <w:basedOn w:val="Normal"/>
    <w:pPr>
      <w:outlineLvl w:val="2"/>
      <w:keepNext/>
      <w:spacing/>
    </w:pPr>
    <w:rPr>
      <w:rFonts w:ascii="Garamond" w:hAnsi="Garamond" w:eastAsia="Garamond" w:cs="Garamond"/>
      <w:b/>
    </w:rPr>
  </w:style>
  <w:style w:type="character" w:default="1" w:styleId="DefaultParagraphFont">
    <w:name w:val="Default Paragraph Font"/>
    <w:semiHidden/>
    <w:rPr/>
  </w:style>
  <w:style w:type="table" w:default="1" w:styleId="TableNormal">
    <w:name w:val="Normal Table"/>
    <w:semiHidden/>
    <w:tblPr>
      <w:tblInd w:w="0" w:type="dxa"/>
      <w:tblCellMar>
        <w:top w:w="0" w:type="dxa"/>
        <w:left w:w="108" w:type="dxa"/>
        <w:bottom w:w="0" w:type="dxa"/>
        <w:right w:w="108" w:type="dxa"/>
      </w:tblCellMar>
    </w:tblPr>
  </w:style>
  <w:style w:type="paragraph" w:styleId="Header">
    <w:name w:val="Header"/>
    <w:basedOn w:val="Normal"/>
    <w:pPr>
      <w:tabs>
        <w:tab w:pos="4153" w:val="center"/>
        <w:tab w:pos="8306" w:val="right"/>
      </w:tabs>
      <w:spacing/>
    </w:pPr>
    <w:rPr/>
  </w:style>
  <w:style w:type="paragraph" w:styleId="Footer">
    <w:name w:val="Footer"/>
    <w:basedOn w:val="Normal"/>
    <w:pPr>
      <w:tabs>
        <w:tab w:pos="4153" w:val="center"/>
        <w:tab w:pos="8306" w:val="right"/>
      </w:tabs>
      <w:spacing/>
    </w:pPr>
    <w:rPr/>
  </w:style>
  <w:style w:type="paragraph" w:styleId="Title">
    <w:name w:val="Title"/>
    <w:qFormat/>
    <w:basedOn w:val="Normal"/>
    <w:pPr>
      <w:jc w:val="center"/>
      <w:spacing/>
    </w:pPr>
    <w:rPr>
      <w:sz w:val="32"/>
      <w:rFonts w:ascii="Univers" w:hAnsi="Univers" w:eastAsia="Univers" w:cs="Univers"/>
      <w:b/>
    </w:rPr>
  </w:style>
  <w:style w:type="paragraph" w:styleId="FootnoteText">
    <w:name w:val="Footnote Text"/>
    <w:basedOn w:val="Normal"/>
    <w:semiHidden/>
    <w:pPr>
      <w:spacing/>
    </w:pPr>
    <w:rPr>
      <w:sz w:val="20"/>
    </w:rPr>
  </w:style>
  <w:style w:type="character" w:styleId="FootnoteReference">
    <w:name w:val="Footnote Reference"/>
    <w:semiHidden/>
    <w:rPr>
      <w:vertAlign w:val="superscript"/>
    </w:rPr>
  </w:style>
  <w:style w:type="paragraph" w:styleId="BodyText">
    <w:name w:val="Body Text"/>
    <w:basedOn w:val="Normal"/>
    <w:pPr>
      <w:jc w:val="both"/>
      <w:spacing/>
    </w:pPr>
    <w:rPr/>
  </w:style>
  <w:style w:type="paragraph" w:styleId="DocumentMap">
    <w:name w:val="Document Map"/>
    <w:basedOn w:val="Normal"/>
    <w:semiHidden/>
    <w:pPr>
      <w:spacing/>
      <w:shd w:fill="000080" w:color="auto" w:val="clear"/>
    </w:pPr>
    <w:rPr>
      <w:rFonts w:ascii="Tahoma" w:hAnsi="Tahoma" w:eastAsia="Tahoma" w:cs="Tahoma"/>
    </w:rPr>
  </w:style>
  <w:style w:type="paragraph" w:styleId="Subtitle">
    <w:name w:val="Subtitle"/>
    <w:qFormat/>
    <w:basedOn w:val="Normal"/>
    <w:pPr>
      <w:jc w:val="both"/>
      <w:spacing/>
    </w:pPr>
    <w:rPr>
      <w:sz w:val="28"/>
      <w:rFonts w:ascii="Arial" w:hAnsi="Arial" w:eastAsia="Arial" w:cs="Arial"/>
      <w:b/>
      <w:bCs/>
    </w:rPr>
  </w:style>
  <w:style w:type="paragraph" w:styleId="BodyTextIndent">
    <w:name w:val="Body Text Indent"/>
    <w:basedOn w:val="Normal"/>
    <w:pPr>
      <w:tabs>
        <w:tab w:pos="284" w:val="left"/>
        <w:tab w:pos="5387" w:val="left"/>
        <w:tab w:pos="5529" w:val="left"/>
      </w:tabs>
      <w:ind w:left="142"/>
      <w:spacing/>
    </w:pPr>
    <w:rPr>
      <w:sz w:val="28"/>
      <w:rFonts w:ascii="Arial" w:hAnsi="Arial" w:eastAsia="Arial" w:cs="Arial"/>
    </w:rPr>
  </w:style>
  <w:style w:type="paragraph" w:styleId="BodyText3">
    <w:name w:val="Body Text 3"/>
    <w:basedOn w:val="Normal"/>
    <w:pPr>
      <w:spacing/>
    </w:pPr>
    <w:rPr>
      <w:sz w:val="22"/>
      <w:szCs w:val="24"/>
      <w:rFonts w:ascii="Arial" w:hAnsi="Arial" w:eastAsia="Arial" w:cs="Arial"/>
    </w:rPr>
  </w:style>
  <w:style w:type="character" w:styleId="Hyperlink">
    <w:name w:val="Hyperlink"/>
    <w:rPr>
      <w:u w:val="single"/>
      <w:color w:val="0000FF"/>
    </w:rPr>
  </w:style>
</w:styles>
</file>

<file path=word/_rels/document.xml.rels>&#65279;<?xml version="1.0" encoding="UTF-8" standalone="yes"?><Relationships xmlns="http://schemas.openxmlformats.org/package/2006/relationships"><Relationship Type="http://schemas.openxmlformats.org/officeDocument/2006/relationships/styles" Target="styles.xml" Id="rId6" /><Relationship Type="http://schemas.openxmlformats.org/officeDocument/2006/relationships/settings" Target="settings.xml" Id="rId7" /><Relationship Type="http://schemas.openxmlformats.org/officeDocument/2006/relationships/numbering" Target="numbering.xml" Id="rId8" /><Relationship Type="http://schemas.openxmlformats.org/officeDocument/2006/relationships/fontTable" Target="fontTable.xml" Id="rId9" /><Relationship Type="http://schemas.openxmlformats.org/officeDocument/2006/relationships/hyperlink" Target="mailto:health.and.safety@lse.ac.uk" Id="rId1" TargetMode="External" /><Relationship Type="http://schemas.openxmlformats.org/officeDocument/2006/relationships/footer" Target="footer2.xml" Id="rId2" /></Relationships>
</file>

<file path=docProps/app.xml><?xml version="1.0" encoding="utf-8"?>
<Properties xmlns:vt="http://schemas.openxmlformats.org/officeDocument/2006/docPropsVTypes" xmlns="http://schemas.openxmlformats.org/officeDocument/2006/extended-properties">
  <Template>C44A72ED.dotm</Template>
  <TotalTime>0</TotalTime>
  <Pages>2</Pages>
  <Words>795</Words>
  <Characters>4532</Characters>
  <Application>Microsoft Office Word</Application>
  <DocSecurity>0</DocSecurity>
  <Lines>37</Lines>
  <Paragraphs>10</Paragraphs>
  <Company>LSE</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FireProcedureTemplate</dc:title>
  <dc:creator>Elizabeth Von Schlippe</dc:creator>
  <cp:lastModifiedBy>Lisa von Schlippe</cp:lastModifiedBy>
  <cp:lastPrinted>2008-09-17T17:33:00Z</cp:lastPrinted>
  <cp:revision>3</cp:revision>
  <dcterms:created xsi:type="dcterms:W3CDTF">2014-11-25T14:34:00Z</dcterms:created>
  <dcterms:modified xsi:type="dcterms:W3CDTF">2014-11-25T14:35:59.263Z</dcterms:modified>
</cp:coreProperties>
</file>