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word/footer1.xml" ContentType="application/vnd.openxmlformats-officedocument.wordprocessingml.footer+xml"/>
</Types>
</file>

<file path=_rels/.rels>&#65279;<?xml version="1.0" encoding="UTF-8" standalone="yes"?><Relationships xmlns="http://schemas.openxmlformats.org/package/2006/relationships"><Relationship Type="http://schemas.openxmlformats.org/officeDocument/2006/relationships/officeDocument" Target="word/document.xml" Id="rId2" /><Relationship Type="http://schemas.openxmlformats.org/officeDocument/2006/relationships/extended-properties" Target="docProps/app.xml" Id="rId3" /><Relationship Type="http://schemas.openxmlformats.org/package/2006/relationships/metadata/core-properties" Target="docProps/core.xml" Id="rId4" /></Relationships>
</file>

<file path=word/document.xml><?xml version="1.0" encoding="utf-8"?>
<w:document xmlns:w="http://schemas.openxmlformats.org/wordprocessingml/2006/main"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w:body>
    <w:p>
      <w:pPr>
        <w:pStyle w:val="Heading1"/>
        <w:rPr>
          <w:szCs w:val="20"/>
        </w:rPr>
        <w:spacing w:after="200" w:line="276" w:lineRule="auto"/>
      </w:pPr>
      <w:r>
        <w:rPr>
          <w:szCs w:val="20"/>
        </w:rPr>
        <w:t xml:space="preserve">THE LONDON SCHOOL OF ECONOMICS AND POLITICAL SCIENCE</w:t>
      </w:r>
    </w:p>
    <w:p>
      <w:pPr>
        <w:rPr>
          <w:sz w:val="20"/>
          <w:szCs w:val="20"/>
          <w:rFonts w:ascii="Arial" w:hAnsi="Arial" w:eastAsia="Arial" w:cs="Arial"/>
          <w:b/>
          <w:bCs/>
        </w:rPr>
        <w:spacing/>
      </w:pPr>
      <w:r>
        <w:rPr>
          <w:sz w:val="20"/>
          <w:szCs w:val="20"/>
          <w:rFonts w:ascii="Arial" w:hAnsi="Arial" w:eastAsia="Arial" w:cs="Arial"/>
          <w:b/>
          <w:bCs/>
        </w:rPr>
        <w:t xml:space="preserve">ACADEMIC AND STUDENT AFFAIRS COMMITTEE</w:t>
      </w:r>
    </w:p>
    <w:p>
      <w:pPr>
        <w:rPr>
          <w:sz w:val="20"/>
          <w:szCs w:val="20"/>
          <w:rFonts w:ascii="Arial" w:hAnsi="Arial" w:eastAsia="Arial" w:cs="Arial"/>
          <w:b/>
          <w:bCs/>
        </w:rPr>
        <w:spacing/>
      </w:pPr>
      <w:r>
        <w:rPr>
          <w:sz w:val="20"/>
          <w:szCs w:val="20"/>
          <w:rFonts w:ascii="Arial" w:hAnsi="Arial" w:eastAsia="Arial" w:cs="Arial"/>
          <w:b/>
          <w:bCs/>
        </w:rPr>
        <w:t xml:space="preserve">ACADEMIC YEAR RESTRUCTURE PROJECT BOARD</w:t>
      </w:r>
    </w:p>
    <w:p>
      <w:pPr>
        <w:rPr>
          <w:sz w:val="20"/>
          <w:szCs w:val="20"/>
          <w:rFonts w:ascii="Arial" w:hAnsi="Arial" w:eastAsia="Arial" w:cs="Arial"/>
          <w:b/>
          <w:bCs/>
        </w:rPr>
        <w:spacing/>
      </w:pPr>
    </w:p>
    <w:p>
      <w:pPr>
        <w:rPr>
          <w:sz w:val="20"/>
          <w:szCs w:val="20"/>
          <w:rFonts w:ascii="Arial" w:hAnsi="Arial" w:eastAsia="Arial" w:cs="Arial"/>
          <w:b/>
          <w:bCs/>
        </w:rPr>
        <w:spacing/>
      </w:pPr>
      <w:r>
        <w:rPr>
          <w:sz w:val="20"/>
          <w:szCs w:val="20"/>
          <w:rFonts w:ascii="Arial" w:hAnsi="Arial" w:eastAsia="Arial" w:cs="Arial"/>
          <w:b/>
          <w:bCs/>
        </w:rPr>
        <w:t xml:space="preserve">Minutes of the meeting held on </w:t>
      </w:r>
      <w:r>
        <w:rPr>
          <w:sz w:val="20"/>
          <w:szCs w:val="20"/>
          <w:rFonts w:ascii="Arial" w:hAnsi="Arial" w:eastAsia="Arial" w:cs="Arial"/>
          <w:b/>
          <w:bCs/>
        </w:rPr>
        <w:t xml:space="preserve">14 July</w:t>
      </w:r>
      <w:r>
        <w:rPr>
          <w:sz w:val="20"/>
          <w:szCs w:val="20"/>
          <w:rFonts w:ascii="Arial" w:hAnsi="Arial" w:eastAsia="Arial" w:cs="Arial"/>
          <w:b/>
          <w:bCs/>
        </w:rPr>
        <w:t xml:space="preserve"> 2014   </w:t>
      </w:r>
    </w:p>
    <w:p>
      <w:pPr>
        <w:rPr>
          <w:sz w:val="20"/>
          <w:szCs w:val="20"/>
          <w:rFonts w:ascii="Arial" w:hAnsi="Arial" w:eastAsia="Arial" w:cs="Arial"/>
          <w:bCs/>
        </w:rPr>
        <w:ind w:left="1440" w:firstLine="-1440"/>
        <w:spacing/>
      </w:pPr>
      <w:r>
        <w:rPr>
          <w:sz w:val="20"/>
          <w:szCs w:val="20"/>
          <w:rFonts w:ascii="Arial" w:hAnsi="Arial" w:eastAsia="Arial" w:cs="Arial"/>
        </w:rPr>
        <w:t xml:space="preserve">Present: </w:t>
      </w:r>
      <w:r>
        <w:rPr>
          <w:sz w:val="20"/>
          <w:szCs w:val="20"/>
          <w:rFonts w:ascii="Arial" w:hAnsi="Arial" w:eastAsia="Arial" w:cs="Arial"/>
        </w:rPr>
        <w:tab/>
        <w:t xml:space="preserve"/>
      </w:r>
      <w:r>
        <w:rPr>
          <w:sz w:val="20"/>
          <w:szCs w:val="20"/>
          <w:rFonts w:ascii="Arial" w:hAnsi="Arial" w:eastAsia="Arial" w:cs="Arial"/>
          <w:bCs/>
        </w:rPr>
        <w:t xml:space="preserve">Mark Thomson (Chair), Hannah Bannister, </w:t>
      </w:r>
      <w:r>
        <w:rPr>
          <w:sz w:val="20"/>
          <w:szCs w:val="20"/>
          <w:rFonts w:ascii="Arial" w:hAnsi="Arial" w:eastAsia="Arial" w:cs="Arial"/>
          <w:bCs/>
        </w:rPr>
        <w:t xml:space="preserve">Simon Beattie, </w:t>
      </w:r>
      <w:r>
        <w:rPr>
          <w:sz w:val="20"/>
          <w:szCs w:val="20"/>
          <w:rFonts w:ascii="Arial" w:hAnsi="Arial" w:eastAsia="Arial" w:cs="Arial"/>
          <w:bCs/>
        </w:rPr>
        <w:t xml:space="preserve">Keith Clarkson, Rachael Elliott, </w:t>
      </w:r>
      <w:r>
        <w:rPr>
          <w:sz w:val="20"/>
          <w:szCs w:val="20"/>
          <w:rFonts w:ascii="Arial" w:hAnsi="Arial" w:eastAsia="Arial" w:cs="Arial"/>
          <w:bCs/>
        </w:rPr>
        <w:t xml:space="preserve">Mark Jackson</w:t>
      </w:r>
      <w:r>
        <w:rPr>
          <w:sz w:val="20"/>
          <w:szCs w:val="20"/>
          <w:rFonts w:ascii="Arial" w:hAnsi="Arial" w:eastAsia="Arial" w:cs="Arial"/>
          <w:bCs/>
        </w:rPr>
        <w:t xml:space="preserve">,</w:t>
      </w:r>
      <w:r>
        <w:rPr>
          <w:sz w:val="20"/>
          <w:szCs w:val="20"/>
          <w:rFonts w:ascii="Arial" w:hAnsi="Arial" w:eastAsia="Arial" w:cs="Arial"/>
          <w:bCs/>
        </w:rPr>
        <w:t xml:space="preserve"> Mark Hoffman,</w:t>
      </w:r>
      <w:r>
        <w:rPr>
          <w:sz w:val="20"/>
          <w:szCs w:val="20"/>
          <w:rFonts w:ascii="Arial" w:hAnsi="Arial" w:eastAsia="Arial" w:cs="Arial"/>
          <w:bCs/>
        </w:rPr>
        <w:t xml:space="preserve"> Tom </w:t>
      </w:r>
      <w:r>
        <w:rPr>
          <w:sz w:val="20"/>
          <w:szCs w:val="20"/>
          <w:rFonts w:ascii="Arial" w:hAnsi="Arial" w:eastAsia="Arial" w:cs="Arial"/>
          <w:bCs/>
        </w:rPr>
        <w:t xml:space="preserve">Maksymiw</w:t>
      </w:r>
      <w:r>
        <w:rPr>
          <w:sz w:val="20"/>
          <w:szCs w:val="20"/>
          <w:rFonts w:ascii="Arial" w:hAnsi="Arial" w:eastAsia="Arial" w:cs="Arial"/>
          <w:bCs/>
        </w:rPr>
        <w:t xml:space="preserve">, </w:t>
      </w:r>
      <w:r>
        <w:rPr>
          <w:sz w:val="20"/>
          <w:szCs w:val="20"/>
          <w:rFonts w:ascii="Arial" w:hAnsi="Arial" w:eastAsia="Arial" w:cs="Arial"/>
          <w:bCs/>
        </w:rPr>
        <w:t xml:space="preserve">Ginney</w:t>
      </w:r>
      <w:r>
        <w:rPr>
          <w:sz w:val="20"/>
          <w:szCs w:val="20"/>
          <w:rFonts w:ascii="Arial" w:hAnsi="Arial" w:eastAsia="Arial" w:cs="Arial"/>
          <w:bCs/>
        </w:rPr>
        <w:t xml:space="preserve"> </w:t>
      </w:r>
      <w:r>
        <w:rPr>
          <w:sz w:val="20"/>
          <w:szCs w:val="20"/>
          <w:rFonts w:ascii="Arial" w:hAnsi="Arial" w:eastAsia="Arial" w:cs="Arial"/>
          <w:bCs/>
        </w:rPr>
        <w:t xml:space="preserve">Pavey</w:t>
      </w:r>
      <w:r>
        <w:rPr>
          <w:sz w:val="20"/>
          <w:szCs w:val="20"/>
          <w:rFonts w:ascii="Arial" w:hAnsi="Arial" w:eastAsia="Arial" w:cs="Arial"/>
          <w:bCs/>
        </w:rPr>
        <w:t xml:space="preserve">, Martin Reid, Wayne </w:t>
      </w:r>
      <w:r>
        <w:rPr>
          <w:sz w:val="20"/>
          <w:szCs w:val="20"/>
          <w:rFonts w:ascii="Arial" w:hAnsi="Arial" w:eastAsia="Arial" w:cs="Arial"/>
          <w:bCs/>
        </w:rPr>
        <w:t xml:space="preserve">Tatlow</w:t>
      </w:r>
      <w:r>
        <w:rPr>
          <w:sz w:val="20"/>
          <w:szCs w:val="20"/>
          <w:rFonts w:ascii="Arial" w:hAnsi="Arial" w:eastAsia="Arial" w:cs="Arial"/>
          <w:bCs/>
        </w:rPr>
        <w:t xml:space="preserve">, </w:t>
      </w:r>
      <w:r>
        <w:rPr>
          <w:sz w:val="20"/>
          <w:szCs w:val="20"/>
          <w:rFonts w:ascii="Arial" w:hAnsi="Arial" w:eastAsia="Arial" w:cs="Arial"/>
          <w:bCs/>
        </w:rPr>
        <w:t xml:space="preserve">Linda Taylor, </w:t>
      </w:r>
      <w:r>
        <w:rPr>
          <w:sz w:val="20"/>
          <w:szCs w:val="20"/>
          <w:rFonts w:ascii="Arial" w:hAnsi="Arial" w:eastAsia="Arial" w:cs="Arial"/>
          <w:bCs/>
        </w:rPr>
        <w:t xml:space="preserve">Andrew Webb,</w:t>
      </w:r>
      <w:r>
        <w:rPr>
          <w:sz w:val="20"/>
          <w:szCs w:val="20"/>
          <w:rFonts w:ascii="Arial" w:hAnsi="Arial" w:eastAsia="Arial" w:cs="Arial"/>
          <w:bCs/>
        </w:rPr>
        <w:t xml:space="preserve"> Joy Whyte, Chris Wood.</w:t>
      </w:r>
    </w:p>
    <w:p>
      <w:pPr>
        <w:rPr>
          <w:sz w:val="20"/>
          <w:szCs w:val="20"/>
          <w:rFonts w:ascii="Arial" w:hAnsi="Arial" w:eastAsia="Arial" w:cs="Arial"/>
          <w:bCs/>
        </w:rPr>
        <w:ind w:left="1440" w:firstLine="-1440"/>
        <w:spacing/>
      </w:pPr>
      <w:r>
        <w:rPr>
          <w:sz w:val="20"/>
          <w:szCs w:val="20"/>
          <w:rFonts w:ascii="Arial" w:hAnsi="Arial" w:eastAsia="Arial" w:cs="Arial"/>
        </w:rPr>
        <w:t xml:space="preserve">In attendance:</w:t>
      </w:r>
      <w:r>
        <w:rPr>
          <w:sz w:val="20"/>
          <w:szCs w:val="20"/>
          <w:rFonts w:ascii="Arial" w:hAnsi="Arial" w:eastAsia="Arial" w:cs="Arial"/>
        </w:rPr>
        <w:tab/>
        <w:t xml:space="preserve"/>
      </w:r>
      <w:r>
        <w:rPr>
          <w:sz w:val="20"/>
          <w:szCs w:val="20"/>
          <w:rFonts w:ascii="Arial" w:hAnsi="Arial" w:eastAsia="Arial" w:cs="Arial"/>
          <w:bCs/>
        </w:rPr>
        <w:t xml:space="preserve">A</w:t>
      </w:r>
      <w:r>
        <w:rPr>
          <w:sz w:val="20"/>
          <w:szCs w:val="20"/>
          <w:rFonts w:ascii="Arial" w:hAnsi="Arial" w:eastAsia="Arial" w:cs="Arial"/>
          <w:bCs/>
        </w:rPr>
        <w:t xml:space="preserve">nn-</w:t>
      </w:r>
      <w:r>
        <w:rPr>
          <w:sz w:val="20"/>
          <w:szCs w:val="20"/>
          <w:rFonts w:ascii="Arial" w:hAnsi="Arial" w:eastAsia="Arial" w:cs="Arial"/>
          <w:bCs/>
        </w:rPr>
        <w:t xml:space="preserve">M</w:t>
      </w:r>
      <w:r>
        <w:rPr>
          <w:sz w:val="20"/>
          <w:szCs w:val="20"/>
          <w:rFonts w:ascii="Arial" w:hAnsi="Arial" w:eastAsia="Arial" w:cs="Arial"/>
          <w:bCs/>
        </w:rPr>
        <w:t xml:space="preserve">arie</w:t>
      </w:r>
      <w:r>
        <w:rPr>
          <w:sz w:val="20"/>
          <w:szCs w:val="20"/>
          <w:rFonts w:ascii="Arial" w:hAnsi="Arial" w:eastAsia="Arial" w:cs="Arial"/>
          <w:bCs/>
        </w:rPr>
        <w:t xml:space="preserve"> Foxcroft (Secretary)</w:t>
      </w:r>
    </w:p>
    <w:p>
      <w:pPr>
        <w:rPr>
          <w:sz w:val="20"/>
          <w:szCs w:val="20"/>
          <w:rFonts w:ascii="Arial" w:hAnsi="Arial" w:eastAsia="Arial" w:cs="Arial"/>
          <w:bCs/>
        </w:rPr>
        <w:ind w:left="1440" w:firstLine="-1440"/>
        <w:spacing/>
      </w:pPr>
      <w:r>
        <w:rPr>
          <w:sz w:val="20"/>
          <w:szCs w:val="20"/>
          <w:rFonts w:ascii="Arial" w:hAnsi="Arial" w:eastAsia="Arial" w:cs="Arial"/>
          <w:lang w:val="pt-BR"/>
        </w:rPr>
        <w:t xml:space="preserve">Apologies:</w:t>
      </w:r>
      <w:r>
        <w:rPr>
          <w:sz w:val="20"/>
          <w:szCs w:val="20"/>
          <w:rFonts w:ascii="Arial" w:hAnsi="Arial" w:eastAsia="Arial" w:cs="Arial"/>
          <w:lang w:val="pt-BR"/>
        </w:rPr>
        <w:tab/>
        <w:t xml:space="preserve"/>
      </w:r>
      <w:r>
        <w:rPr>
          <w:sz w:val="20"/>
          <w:szCs w:val="20"/>
          <w:rFonts w:ascii="Arial" w:hAnsi="Arial" w:eastAsia="Arial" w:cs="Arial"/>
          <w:bCs/>
        </w:rPr>
        <w:t xml:space="preserve">Elizabe</w:t>
      </w:r>
      <w:r>
        <w:rPr>
          <w:sz w:val="20"/>
          <w:szCs w:val="20"/>
          <w:rFonts w:ascii="Arial" w:hAnsi="Arial" w:eastAsia="Arial" w:cs="Arial"/>
          <w:bCs/>
        </w:rPr>
        <w:t xml:space="preserve">th Aitken, Sarah </w:t>
      </w:r>
      <w:r>
        <w:rPr>
          <w:sz w:val="20"/>
          <w:szCs w:val="20"/>
          <w:rFonts w:ascii="Arial" w:hAnsi="Arial" w:eastAsia="Arial" w:cs="Arial"/>
          <w:bCs/>
        </w:rPr>
        <w:t xml:space="preserve">Ashwin</w:t>
      </w:r>
      <w:r>
        <w:rPr>
          <w:sz w:val="20"/>
          <w:szCs w:val="20"/>
          <w:rFonts w:ascii="Arial" w:hAnsi="Arial" w:eastAsia="Arial" w:cs="Arial"/>
          <w:bCs/>
        </w:rPr>
        <w:t xml:space="preserve">, </w:t>
      </w:r>
      <w:r>
        <w:rPr>
          <w:sz w:val="20"/>
          <w:szCs w:val="20"/>
          <w:rFonts w:ascii="Arial" w:hAnsi="Arial" w:eastAsia="Arial" w:cs="Arial"/>
          <w:bCs/>
        </w:rPr>
        <w:t xml:space="preserve">Cath</w:t>
      </w:r>
      <w:r>
        <w:rPr>
          <w:sz w:val="20"/>
          <w:szCs w:val="20"/>
          <w:rFonts w:ascii="Arial" w:hAnsi="Arial" w:eastAsia="Arial" w:cs="Arial"/>
          <w:bCs/>
        </w:rPr>
        <w:t xml:space="preserve"> Baldwin, Chris Fryer, Dr Neil Mclean, </w:t>
      </w:r>
      <w:r>
        <w:rPr>
          <w:sz w:val="20"/>
          <w:szCs w:val="20"/>
          <w:rFonts w:ascii="Arial" w:hAnsi="Arial" w:eastAsia="Arial" w:cs="Arial"/>
          <w:bCs/>
        </w:rPr>
        <w:t xml:space="preserve">Osmana</w:t>
      </w:r>
      <w:r>
        <w:rPr>
          <w:sz w:val="20"/>
          <w:szCs w:val="20"/>
          <w:rFonts w:ascii="Arial" w:hAnsi="Arial" w:eastAsia="Arial" w:cs="Arial"/>
          <w:bCs/>
        </w:rPr>
        <w:t xml:space="preserve"> </w:t>
      </w:r>
      <w:r>
        <w:rPr>
          <w:sz w:val="20"/>
          <w:szCs w:val="20"/>
          <w:rFonts w:ascii="Arial" w:hAnsi="Arial" w:eastAsia="Arial" w:cs="Arial"/>
          <w:bCs/>
        </w:rPr>
        <w:t xml:space="preserve">Raie</w:t>
      </w:r>
      <w:r>
        <w:rPr>
          <w:sz w:val="20"/>
          <w:szCs w:val="20"/>
          <w:rFonts w:ascii="Arial" w:hAnsi="Arial" w:eastAsia="Arial" w:cs="Arial"/>
          <w:bCs/>
        </w:rPr>
        <w:t xml:space="preserve">, Rachel Ward,</w:t>
      </w:r>
    </w:p>
    <w:p>
      <w:pPr>
        <w:pBdr>
          <w:top w:val="none" w:sz="0" w:space="0" w:color="auto"/>
          <w:left w:val="none" w:sz="0" w:space="0" w:color="auto"/>
          <w:bottom w:val="single" w:sz="12" w:space="1" w:color="000000"/>
          <w:right w:val="none" w:sz="0" w:space="0" w:color="auto"/>
          <w:between w:val="none" w:sz="0" w:space="0" w:color="auto"/>
          <w:bar w:val="none" w:sz="0" w:space="0" w:color="auto"/>
        </w:pBdr>
        <w:rPr>
          <w:sz w:val="20"/>
          <w:szCs w:val="20"/>
          <w:rFonts w:ascii="Arial" w:hAnsi="Arial" w:eastAsia="Arial" w:cs="Arial"/>
          <w:lang w:val="pt-BR"/>
        </w:rPr>
        <w:spacing/>
      </w:pPr>
    </w:p>
    <w:p>
      <w:pPr>
        <w:pStyle w:val="BodyTextIndent"/>
        <w:rPr>
          <w:szCs w:val="20"/>
        </w:rPr>
        <w:spacing w:after="200" w:line="276" w:lineRule="auto"/>
      </w:pPr>
    </w:p>
    <w:p>
      <w:pPr>
        <w:numPr>
          <w:ilvl w:val="0"/>
          <w:numId w:val="8"/>
        </w:numPr>
        <w:pStyle w:val="BodyTextIndent"/>
        <w:rPr>
          <w:szCs w:val="20"/>
        </w:rPr>
        <w:ind w:left="709" w:firstLine="-709"/>
        <w:spacing w:after="200" w:line="276" w:lineRule="auto"/>
      </w:pPr>
      <w:r>
        <w:rPr>
          <w:szCs w:val="20"/>
        </w:rPr>
        <w:t xml:space="preserve">Welcome</w:t>
      </w:r>
    </w:p>
    <w:p>
      <w:pPr>
        <w:numPr>
          <w:ilvl w:val="1"/>
          <w:numId w:val="8"/>
        </w:numPr>
        <w:pStyle w:val="BodyTextIndent"/>
        <w:rPr>
          <w:szCs w:val="20"/>
        </w:rPr>
        <w:ind w:left="709" w:firstLine="-709"/>
        <w:spacing w:after="200" w:line="276" w:lineRule="auto"/>
      </w:pPr>
      <w:r>
        <w:rPr>
          <w:szCs w:val="20"/>
          <w:b w:val="0"/>
        </w:rPr>
        <w:t xml:space="preserve">The Chair welcomed</w:t>
      </w:r>
      <w:r>
        <w:rPr>
          <w:szCs w:val="20"/>
          <w:b w:val="0"/>
        </w:rPr>
        <w:t xml:space="preserve"> Mark Hoffman (International Development) to the meeting and reported that Mark</w:t>
      </w:r>
      <w:r>
        <w:rPr>
          <w:szCs w:val="20"/>
          <w:b w:val="0"/>
        </w:rPr>
        <w:t xml:space="preserve">,</w:t>
      </w:r>
      <w:r>
        <w:rPr>
          <w:szCs w:val="20"/>
          <w:b w:val="0"/>
        </w:rPr>
        <w:t xml:space="preserve"> </w:t>
      </w:r>
      <w:r>
        <w:rPr>
          <w:szCs w:val="20"/>
          <w:b w:val="0"/>
        </w:rPr>
        <w:t xml:space="preserve">along with</w:t>
      </w:r>
      <w:r>
        <w:rPr>
          <w:szCs w:val="20"/>
          <w:b w:val="0"/>
        </w:rPr>
        <w:t xml:space="preserve"> </w:t>
      </w:r>
      <w:r>
        <w:rPr>
          <w:szCs w:val="20"/>
          <w:b w:val="0"/>
        </w:rPr>
        <w:t xml:space="preserve">Prof.</w:t>
      </w:r>
      <w:r>
        <w:rPr>
          <w:szCs w:val="20"/>
          <w:b w:val="0"/>
        </w:rPr>
        <w:t xml:space="preserve"> Sarah </w:t>
      </w:r>
      <w:r>
        <w:rPr>
          <w:szCs w:val="20"/>
          <w:b w:val="0"/>
        </w:rPr>
        <w:t xml:space="preserve">Ashwin</w:t>
      </w:r>
      <w:r>
        <w:rPr>
          <w:szCs w:val="20"/>
          <w:b w:val="0"/>
        </w:rPr>
        <w:t xml:space="preserve"> (Management)</w:t>
      </w:r>
      <w:r>
        <w:rPr>
          <w:szCs w:val="20"/>
          <w:b w:val="0"/>
        </w:rPr>
        <w:t xml:space="preserve">,</w:t>
      </w:r>
      <w:r>
        <w:rPr>
          <w:szCs w:val="20"/>
          <w:b w:val="0"/>
        </w:rPr>
        <w:t xml:space="preserve"> would be joining the Project Board to represent academic staff. </w:t>
      </w:r>
    </w:p>
    <w:p>
      <w:pPr>
        <w:numPr>
          <w:ilvl w:val="0"/>
          <w:numId w:val="8"/>
        </w:numPr>
        <w:pStyle w:val="BodyTextIndent"/>
        <w:rPr>
          <w:szCs w:val="20"/>
        </w:rPr>
        <w:ind w:left="720" w:firstLine="-720"/>
        <w:spacing w:after="200" w:line="276" w:lineRule="auto"/>
      </w:pPr>
      <w:r>
        <w:rPr>
          <w:szCs w:val="20"/>
        </w:rPr>
        <w:t xml:space="preserve">Minutes of the last</w:t>
      </w:r>
      <w:bookmarkStart w:name="_GoBack" w:id="2"/>
      <w:bookmarkEnd w:id="2"/>
      <w:r>
        <w:rPr>
          <w:szCs w:val="20"/>
        </w:rPr>
        <w:t xml:space="preserve"> meeting</w:t>
      </w:r>
    </w:p>
    <w:p>
      <w:pPr>
        <w:numPr>
          <w:ilvl w:val="1"/>
          <w:numId w:val="8"/>
        </w:numPr>
        <w:pStyle w:val="BodyTextIndent"/>
        <w:rPr>
          <w:szCs w:val="20"/>
          <w:b w:val="0"/>
        </w:rPr>
        <w:ind w:left="709" w:firstLine="-709"/>
        <w:spacing w:after="200" w:line="276" w:lineRule="auto"/>
      </w:pPr>
      <w:r>
        <w:rPr>
          <w:szCs w:val="20"/>
          <w:b w:val="0"/>
        </w:rPr>
        <w:t xml:space="preserve">It was noted that Andrew Webb had been missed off the list</w:t>
      </w:r>
      <w:r>
        <w:rPr>
          <w:szCs w:val="20"/>
          <w:b w:val="0"/>
        </w:rPr>
        <w:t xml:space="preserve"> </w:t>
      </w:r>
      <w:r>
        <w:rPr>
          <w:szCs w:val="20"/>
          <w:b w:val="0"/>
        </w:rPr>
        <w:t xml:space="preserve">of </w:t>
      </w:r>
      <w:r>
        <w:rPr>
          <w:szCs w:val="20"/>
          <w:b w:val="0"/>
        </w:rPr>
        <w:t xml:space="preserve">attendee</w:t>
      </w:r>
      <w:r>
        <w:rPr>
          <w:szCs w:val="20"/>
          <w:b w:val="0"/>
        </w:rPr>
        <w:t xml:space="preserve">s at</w:t>
      </w:r>
      <w:r>
        <w:rPr>
          <w:szCs w:val="20"/>
          <w:b w:val="0"/>
        </w:rPr>
        <w:t xml:space="preserve"> the previous meeting</w:t>
      </w:r>
      <w:r>
        <w:rPr>
          <w:szCs w:val="20"/>
          <w:b w:val="0"/>
        </w:rPr>
        <w:t xml:space="preserve">. </w:t>
      </w:r>
    </w:p>
    <w:p>
      <w:pPr>
        <w:numPr>
          <w:ilvl w:val="0"/>
          <w:numId w:val="8"/>
        </w:numPr>
        <w:pStyle w:val="BodyTextIndent"/>
        <w:rPr>
          <w:szCs w:val="20"/>
        </w:rPr>
        <w:ind w:left="720" w:firstLine="-720"/>
        <w:spacing w:after="200" w:line="276" w:lineRule="auto"/>
      </w:pPr>
      <w:r>
        <w:rPr>
          <w:szCs w:val="20"/>
        </w:rPr>
        <w:t xml:space="preserve">Matters arising/developments on actions i</w:t>
      </w:r>
      <w:r>
        <w:rPr>
          <w:szCs w:val="20"/>
        </w:rPr>
        <w:t xml:space="preserve">dentified at our first meeting</w:t>
      </w:r>
    </w:p>
    <w:p>
      <w:pPr>
        <w:numPr>
          <w:ilvl w:val="1"/>
          <w:numId w:val="8"/>
        </w:numPr>
        <w:pStyle w:val="BodyTextIndent"/>
        <w:rPr>
          <w:szCs w:val="20"/>
          <w:b w:val="0"/>
        </w:rPr>
        <w:ind w:left="709" w:firstLine="-709"/>
        <w:spacing w:after="200" w:line="276" w:lineRule="auto"/>
      </w:pPr>
      <w:r>
        <w:rPr>
          <w:szCs w:val="20"/>
          <w:b w:val="0"/>
        </w:rPr>
        <w:t xml:space="preserve">Th</w:t>
      </w:r>
      <w:r>
        <w:rPr>
          <w:szCs w:val="20"/>
          <w:b w:val="0"/>
        </w:rPr>
        <w:t xml:space="preserve">e project board looked at the actions arising from the first meeting which had been listed in order of priority. It was noted that point 2 was a duplication of point 1. </w:t>
      </w:r>
      <w:r>
        <w:rPr>
          <w:szCs w:val="20"/>
          <w:b w:val="0"/>
        </w:rPr>
        <w:t xml:space="preserve"> </w:t>
      </w:r>
    </w:p>
    <w:p>
      <w:pPr>
        <w:numPr>
          <w:ilvl w:val="1"/>
          <w:numId w:val="8"/>
        </w:numPr>
        <w:pStyle w:val="BodyTextIndent"/>
        <w:rPr>
          <w:szCs w:val="20"/>
          <w:b w:val="0"/>
        </w:rPr>
        <w:ind w:left="709" w:firstLine="-709"/>
        <w:spacing w:after="200" w:line="276" w:lineRule="auto"/>
      </w:pPr>
      <w:r>
        <w:rPr>
          <w:szCs w:val="20"/>
          <w:b w:val="0"/>
        </w:rPr>
        <w:t xml:space="preserve">The Chair </w:t>
      </w:r>
      <w:r>
        <w:rPr>
          <w:szCs w:val="20"/>
          <w:b w:val="0"/>
        </w:rPr>
        <w:t xml:space="preserve">reported that over the summer he would be looking at</w:t>
      </w:r>
      <w:r>
        <w:rPr/>
        <w:t xml:space="preserve"> </w:t>
      </w:r>
      <w:r>
        <w:rPr>
          <w:szCs w:val="20"/>
          <w:b w:val="0"/>
        </w:rPr>
        <w:t xml:space="preserve">whether any of these actions </w:t>
      </w:r>
      <w:r>
        <w:rPr>
          <w:szCs w:val="20"/>
          <w:b w:val="0"/>
        </w:rPr>
        <w:t xml:space="preserve">were</w:t>
      </w:r>
      <w:r>
        <w:rPr>
          <w:szCs w:val="20"/>
          <w:b w:val="0"/>
        </w:rPr>
        <w:t xml:space="preserve"> dependent on other </w:t>
      </w:r>
      <w:r>
        <w:rPr>
          <w:szCs w:val="20"/>
          <w:b w:val="0"/>
        </w:rPr>
        <w:t xml:space="preserve">actions</w:t>
      </w:r>
      <w:r>
        <w:rPr>
          <w:szCs w:val="20"/>
          <w:b w:val="0"/>
        </w:rPr>
        <w:t xml:space="preserve"> being completed before they </w:t>
      </w:r>
      <w:r>
        <w:rPr>
          <w:szCs w:val="20"/>
          <w:b w:val="0"/>
        </w:rPr>
        <w:t xml:space="preserve">could start/</w:t>
      </w:r>
      <w:r>
        <w:rPr>
          <w:szCs w:val="20"/>
          <w:b w:val="0"/>
        </w:rPr>
        <w:t xml:space="preserve">be completed.  </w:t>
      </w:r>
    </w:p>
    <w:p>
      <w:pPr>
        <w:numPr>
          <w:ilvl w:val="0"/>
          <w:numId w:val="8"/>
        </w:numPr>
        <w:pStyle w:val="BodyTextIndent"/>
        <w:rPr>
          <w:szCs w:val="20"/>
          <w:b w:val="0"/>
        </w:rPr>
        <w:ind w:left="709" w:firstLine="-709"/>
        <w:spacing w:after="200" w:line="276" w:lineRule="auto"/>
      </w:pPr>
      <w:r>
        <w:rPr>
          <w:szCs w:val="20"/>
        </w:rPr>
        <w:t xml:space="preserve">Action Point </w:t>
      </w:r>
      <w:r>
        <w:rPr>
          <w:szCs w:val="20"/>
        </w:rPr>
        <w:t xml:space="preserve">1</w:t>
      </w:r>
      <w:r>
        <w:rPr>
          <w:szCs w:val="20"/>
        </w:rPr>
        <w:t xml:space="preserve"> and 3</w:t>
      </w:r>
      <w:r>
        <w:rPr>
          <w:szCs w:val="20"/>
        </w:rPr>
        <w:t xml:space="preserve">: </w:t>
      </w:r>
      <w:r>
        <w:rPr>
          <w:szCs w:val="20"/>
        </w:rPr>
        <w:t xml:space="preserve">‘Assessment’</w:t>
      </w:r>
      <w:r>
        <w:rPr>
          <w:szCs w:val="20"/>
          <w:b w:val="0"/>
        </w:rPr>
        <w:t xml:space="preserve"> </w:t>
      </w:r>
    </w:p>
    <w:p>
      <w:pPr>
        <w:numPr>
          <w:ilvl w:val="1"/>
          <w:numId w:val="8"/>
        </w:numPr>
        <w:pStyle w:val="BodyTextIndent"/>
        <w:rPr>
          <w:szCs w:val="20"/>
          <w:b w:val="0"/>
        </w:rPr>
        <w:ind w:left="709" w:firstLine="-709"/>
        <w:spacing w:after="200" w:line="276" w:lineRule="auto"/>
      </w:pPr>
      <w:r>
        <w:rPr>
          <w:szCs w:val="20"/>
          <w:b w:val="0"/>
        </w:rPr>
        <w:t xml:space="preserve">The Chair </w:t>
      </w:r>
      <w:r>
        <w:rPr>
          <w:szCs w:val="20"/>
          <w:b w:val="0"/>
        </w:rPr>
        <w:t xml:space="preserve">and </w:t>
      </w:r>
      <w:r>
        <w:rPr>
          <w:szCs w:val="20"/>
          <w:b w:val="0"/>
        </w:rPr>
        <w:t xml:space="preserve">Hannah Bannister</w:t>
      </w:r>
      <w:r>
        <w:rPr>
          <w:szCs w:val="20"/>
          <w:b w:val="0"/>
        </w:rPr>
        <w:t xml:space="preserve"> </w:t>
      </w:r>
      <w:r>
        <w:rPr>
          <w:szCs w:val="20"/>
          <w:b w:val="0"/>
        </w:rPr>
        <w:t xml:space="preserve">had </w:t>
      </w:r>
      <w:r>
        <w:rPr>
          <w:szCs w:val="20"/>
          <w:b w:val="0"/>
        </w:rPr>
        <w:t xml:space="preserve">met with </w:t>
      </w:r>
      <w:r>
        <w:rPr>
          <w:szCs w:val="20"/>
          <w:b w:val="0"/>
        </w:rPr>
        <w:t xml:space="preserve">Simeon Underwood</w:t>
      </w:r>
      <w:r>
        <w:rPr>
          <w:szCs w:val="20"/>
          <w:b w:val="0"/>
        </w:rPr>
        <w:t xml:space="preserve">, </w:t>
      </w:r>
      <w:r>
        <w:rPr>
          <w:szCs w:val="20"/>
          <w:b w:val="0"/>
        </w:rPr>
        <w:t xml:space="preserve">Director of Academic Services</w:t>
      </w:r>
      <w:r>
        <w:rPr>
          <w:szCs w:val="20"/>
          <w:b w:val="0"/>
        </w:rPr>
        <w:t xml:space="preserve">,</w:t>
      </w:r>
      <w:r>
        <w:rPr>
          <w:szCs w:val="20"/>
          <w:b w:val="0"/>
        </w:rPr>
        <w:t xml:space="preserve"> </w:t>
      </w:r>
      <w:r>
        <w:rPr>
          <w:szCs w:val="20"/>
          <w:b w:val="0"/>
        </w:rPr>
        <w:t xml:space="preserve">to discuss </w:t>
      </w:r>
      <w:r>
        <w:rPr>
          <w:szCs w:val="20"/>
          <w:b w:val="0"/>
        </w:rPr>
        <w:t xml:space="preserve">the remit of </w:t>
      </w:r>
      <w:r>
        <w:rPr>
          <w:szCs w:val="20"/>
          <w:b w:val="0"/>
        </w:rPr>
        <w:t xml:space="preserve">a </w:t>
      </w:r>
      <w:r>
        <w:rPr>
          <w:szCs w:val="20"/>
          <w:b w:val="0"/>
        </w:rPr>
        <w:t xml:space="preserve">working group</w:t>
      </w:r>
      <w:r>
        <w:rPr>
          <w:szCs w:val="20"/>
          <w:b w:val="0"/>
        </w:rPr>
        <w:t xml:space="preserve"> to review </w:t>
      </w:r>
      <w:r>
        <w:rPr>
          <w:szCs w:val="20"/>
          <w:b w:val="0"/>
        </w:rPr>
        <w:t xml:space="preserve">‘assessment’</w:t>
      </w:r>
      <w:r>
        <w:rPr>
          <w:szCs w:val="20"/>
          <w:b w:val="0"/>
        </w:rPr>
        <w:t xml:space="preserve">. This review</w:t>
      </w:r>
      <w:r>
        <w:rPr>
          <w:szCs w:val="20"/>
          <w:b w:val="0"/>
        </w:rPr>
        <w:t xml:space="preserve">, which</w:t>
      </w:r>
      <w:r>
        <w:rPr>
          <w:szCs w:val="20"/>
          <w:b w:val="0"/>
        </w:rPr>
        <w:t xml:space="preserve"> had been planned prior to the decision to </w:t>
      </w:r>
      <w:r>
        <w:rPr>
          <w:szCs w:val="20"/>
          <w:b w:val="0"/>
        </w:rPr>
        <w:t xml:space="preserve">reform the academic year</w:t>
      </w:r>
      <w:r>
        <w:rPr>
          <w:szCs w:val="20"/>
          <w:b w:val="0"/>
        </w:rPr>
        <w:t xml:space="preserve">,</w:t>
      </w:r>
      <w:r>
        <w:rPr>
          <w:szCs w:val="20"/>
          <w:b w:val="0"/>
        </w:rPr>
        <w:t xml:space="preserve"> will look at the pedagogy of assessment; propose a set of assessment principles; and might include proposals to widen summative assessment modes. </w:t>
      </w:r>
    </w:p>
    <w:p>
      <w:pPr>
        <w:numPr>
          <w:ilvl w:val="1"/>
          <w:numId w:val="8"/>
        </w:numPr>
        <w:pStyle w:val="BodyTextIndent"/>
        <w:rPr>
          <w:szCs w:val="20"/>
          <w:b w:val="0"/>
        </w:rPr>
        <w:ind w:left="709" w:firstLine="-709"/>
        <w:spacing w:after="200" w:line="276" w:lineRule="auto"/>
      </w:pPr>
      <w:r>
        <w:rPr>
          <w:szCs w:val="20"/>
          <w:b w:val="0"/>
        </w:rPr>
        <w:t xml:space="preserve">It was agreed that</w:t>
      </w:r>
      <w:r>
        <w:rPr>
          <w:szCs w:val="20"/>
          <w:b w:val="0"/>
        </w:rPr>
        <w:t xml:space="preserve"> the</w:t>
      </w:r>
      <w:r>
        <w:rPr>
          <w:szCs w:val="20"/>
          <w:b w:val="0"/>
        </w:rPr>
        <w:t xml:space="preserve"> working</w:t>
      </w:r>
      <w:r>
        <w:rPr>
          <w:szCs w:val="20"/>
          <w:b w:val="0"/>
        </w:rPr>
        <w:t xml:space="preserve"> group would</w:t>
      </w:r>
      <w:r>
        <w:rPr>
          <w:szCs w:val="20"/>
          <w:b w:val="0"/>
        </w:rPr>
        <w:t xml:space="preserve"> also</w:t>
      </w:r>
      <w:r>
        <w:rPr>
          <w:szCs w:val="20"/>
          <w:b w:val="0"/>
        </w:rPr>
        <w:t xml:space="preserve"> include some detailed work relevant to the work of the AYR project board</w:t>
      </w:r>
      <w:r>
        <w:rPr>
          <w:szCs w:val="20"/>
          <w:b w:val="0"/>
        </w:rPr>
        <w:t xml:space="preserve">; namely, reviewing whether </w:t>
      </w:r>
      <w:r>
        <w:rPr>
          <w:szCs w:val="20"/>
          <w:b w:val="0"/>
        </w:rPr>
        <w:t xml:space="preserve">there</w:t>
      </w:r>
      <w:r>
        <w:rPr>
          <w:szCs w:val="20"/>
          <w:b w:val="0"/>
        </w:rPr>
        <w:t xml:space="preserve"> is any scope to introduce flexibility into the exam-setting/scrutiny and results processing arrangements; and reviewing the degree regulations around issues of progression, </w:t>
      </w:r>
      <w:r>
        <w:rPr>
          <w:szCs w:val="20"/>
          <w:b w:val="0"/>
        </w:rPr>
        <w:t xml:space="preserve">condonation</w:t>
      </w:r>
      <w:r>
        <w:rPr>
          <w:szCs w:val="20"/>
          <w:b w:val="0"/>
        </w:rPr>
        <w:t xml:space="preserve"> and re-sits.</w:t>
      </w:r>
    </w:p>
    <w:p>
      <w:pPr>
        <w:numPr>
          <w:ilvl w:val="1"/>
          <w:numId w:val="8"/>
        </w:numPr>
        <w:pStyle w:val="BodyTextIndent"/>
        <w:rPr>
          <w:szCs w:val="20"/>
          <w:b w:val="0"/>
        </w:rPr>
        <w:ind w:left="709" w:firstLine="-709"/>
        <w:spacing w:after="200" w:line="276" w:lineRule="auto"/>
      </w:pPr>
      <w:r>
        <w:rPr>
          <w:szCs w:val="20"/>
          <w:b w:val="0"/>
        </w:rPr>
        <w:t xml:space="preserve">An </w:t>
      </w:r>
      <w:r>
        <w:rPr>
          <w:szCs w:val="20"/>
          <w:b w:val="0"/>
        </w:rPr>
        <w:t xml:space="preserve">‘assessment working group matrix’ </w:t>
      </w:r>
      <w:r>
        <w:rPr>
          <w:szCs w:val="20"/>
          <w:b w:val="0"/>
        </w:rPr>
        <w:t xml:space="preserve">would</w:t>
      </w:r>
      <w:r>
        <w:rPr>
          <w:szCs w:val="20"/>
          <w:b w:val="0"/>
        </w:rPr>
        <w:t xml:space="preserve"> be presented to Academic Board for approval </w:t>
      </w:r>
      <w:r>
        <w:rPr>
          <w:szCs w:val="20"/>
          <w:b w:val="0"/>
        </w:rPr>
        <w:t xml:space="preserve">in early Michaelmas Term </w:t>
      </w:r>
      <w:r>
        <w:rPr>
          <w:szCs w:val="20"/>
          <w:b w:val="0"/>
        </w:rPr>
        <w:t xml:space="preserve">2014/15</w:t>
      </w:r>
      <w:r>
        <w:rPr>
          <w:szCs w:val="20"/>
          <w:b w:val="0"/>
        </w:rPr>
        <w:t xml:space="preserve"> with the </w:t>
      </w:r>
      <w:r>
        <w:rPr>
          <w:szCs w:val="20"/>
          <w:b w:val="0"/>
        </w:rPr>
        <w:t xml:space="preserve">group’s recommendations presented to the first Academic Board of Lent Term.</w:t>
      </w:r>
    </w:p>
    <w:p>
      <w:pPr>
        <w:numPr>
          <w:ilvl w:val="1"/>
          <w:numId w:val="8"/>
        </w:numPr>
        <w:pStyle w:val="BodyTextIndent"/>
        <w:rPr>
          <w:szCs w:val="20"/>
          <w:b w:val="0"/>
        </w:rPr>
        <w:ind w:left="709" w:firstLine="-709"/>
        <w:spacing w:after="200" w:line="276" w:lineRule="auto"/>
      </w:pPr>
      <w:r>
        <w:rPr>
          <w:szCs w:val="20"/>
          <w:b w:val="0"/>
        </w:rPr>
        <w:t xml:space="preserve">Hannah will </w:t>
      </w:r>
      <w:r>
        <w:rPr>
          <w:szCs w:val="20"/>
          <w:b w:val="0"/>
        </w:rPr>
        <w:t xml:space="preserve">be preparing the schedule for the </w:t>
      </w:r>
      <w:r>
        <w:rPr>
          <w:szCs w:val="20"/>
          <w:b w:val="0"/>
        </w:rPr>
        <w:t xml:space="preserve">2015/16 exam period (including Lent </w:t>
      </w:r>
      <w:r>
        <w:rPr>
          <w:szCs w:val="20"/>
          <w:b w:val="0"/>
        </w:rPr>
        <w:t xml:space="preserve">Term</w:t>
      </w:r>
      <w:r>
        <w:rPr>
          <w:szCs w:val="20"/>
          <w:b w:val="0"/>
        </w:rPr>
        <w:t xml:space="preserve"> ‘Week 0’ and Summer Term) by the start of </w:t>
      </w:r>
      <w:r>
        <w:rPr>
          <w:szCs w:val="20"/>
          <w:b w:val="0"/>
        </w:rPr>
        <w:t xml:space="preserve">Michaelmas Term</w:t>
      </w:r>
      <w:r>
        <w:rPr>
          <w:szCs w:val="20"/>
          <w:b w:val="0"/>
        </w:rPr>
        <w:t xml:space="preserve"> </w:t>
      </w:r>
      <w:r>
        <w:rPr>
          <w:szCs w:val="20"/>
          <w:b w:val="0"/>
        </w:rPr>
        <w:t xml:space="preserve">2014/15</w:t>
      </w:r>
      <w:r>
        <w:rPr>
          <w:szCs w:val="20"/>
          <w:b w:val="0"/>
        </w:rPr>
        <w:t xml:space="preserve"> for ear</w:t>
      </w:r>
      <w:r>
        <w:rPr>
          <w:szCs w:val="20"/>
          <w:b w:val="0"/>
        </w:rPr>
        <w:t xml:space="preserve">ly discussion with departments. It is anticipated that </w:t>
      </w:r>
      <w:r>
        <w:rPr>
          <w:szCs w:val="20"/>
          <w:b w:val="0"/>
        </w:rPr>
        <w:t xml:space="preserve">policy positions</w:t>
      </w:r>
      <w:r>
        <w:rPr>
          <w:szCs w:val="20"/>
          <w:b w:val="0"/>
        </w:rPr>
        <w:t xml:space="preserve"> will be drawn up</w:t>
      </w:r>
      <w:r>
        <w:rPr>
          <w:szCs w:val="20"/>
          <w:b w:val="0"/>
        </w:rPr>
        <w:t xml:space="preserve"> by end of </w:t>
      </w:r>
      <w:r>
        <w:rPr>
          <w:szCs w:val="20"/>
          <w:b w:val="0"/>
        </w:rPr>
        <w:t xml:space="preserve">Michaelmas Term</w:t>
      </w:r>
      <w:r>
        <w:rPr>
          <w:szCs w:val="20"/>
          <w:b w:val="0"/>
        </w:rPr>
        <w:t xml:space="preserve"> </w:t>
      </w:r>
      <w:r>
        <w:rPr>
          <w:szCs w:val="20"/>
          <w:b w:val="0"/>
        </w:rPr>
        <w:t xml:space="preserve">for consultation in </w:t>
      </w:r>
      <w:r>
        <w:rPr>
          <w:szCs w:val="20"/>
          <w:b w:val="0"/>
        </w:rPr>
        <w:t xml:space="preserve">Lent </w:t>
      </w:r>
      <w:r>
        <w:rPr>
          <w:szCs w:val="20"/>
          <w:b w:val="0"/>
        </w:rPr>
        <w:t xml:space="preserve">Term</w:t>
      </w:r>
      <w:r>
        <w:rPr>
          <w:szCs w:val="20"/>
          <w:b w:val="0"/>
        </w:rPr>
        <w:t xml:space="preserve"> </w:t>
      </w:r>
      <w:r>
        <w:rPr>
          <w:szCs w:val="20"/>
          <w:b w:val="0"/>
        </w:rPr>
        <w:t xml:space="preserve">(i.e. on whether any flexibility can be built into the process).</w:t>
      </w:r>
    </w:p>
    <w:p>
      <w:pPr>
        <w:numPr>
          <w:ilvl w:val="0"/>
          <w:numId w:val="8"/>
        </w:numPr>
        <w:pStyle w:val="BodyTextIndent"/>
        <w:rPr>
          <w:szCs w:val="20"/>
        </w:rPr>
        <w:ind w:left="709" w:firstLine="-709"/>
        <w:spacing w:after="200" w:line="276" w:lineRule="auto"/>
      </w:pPr>
      <w:r>
        <w:rPr>
          <w:szCs w:val="20"/>
        </w:rPr>
        <w:t xml:space="preserve">Action Point 4</w:t>
      </w:r>
      <w:r>
        <w:rPr>
          <w:szCs w:val="20"/>
        </w:rPr>
        <w:t xml:space="preserve">: Sub-Boards</w:t>
      </w:r>
    </w:p>
    <w:p>
      <w:pPr>
        <w:numPr>
          <w:ilvl w:val="1"/>
          <w:numId w:val="8"/>
        </w:numPr>
        <w:pStyle w:val="BodyTextIndent"/>
        <w:rPr>
          <w:szCs w:val="20"/>
          <w:b w:val="0"/>
        </w:rPr>
        <w:ind w:left="709" w:firstLine="-709"/>
        <w:spacing w:after="200" w:line="276" w:lineRule="auto"/>
      </w:pPr>
      <w:r>
        <w:rPr>
          <w:szCs w:val="20"/>
          <w:b w:val="0"/>
        </w:rPr>
        <w:t xml:space="preserve">The </w:t>
      </w:r>
      <w:r>
        <w:rPr>
          <w:szCs w:val="20"/>
          <w:b w:val="0"/>
        </w:rPr>
        <w:t xml:space="preserve">need to clarify</w:t>
      </w:r>
      <w:r>
        <w:rPr>
          <w:szCs w:val="20"/>
          <w:b w:val="0"/>
        </w:rPr>
        <w:t xml:space="preserve"> </w:t>
      </w:r>
      <w:r>
        <w:rPr>
          <w:szCs w:val="20"/>
          <w:b w:val="0"/>
        </w:rPr>
        <w:t xml:space="preserve">whether</w:t>
      </w:r>
      <w:r>
        <w:rPr>
          <w:szCs w:val="20"/>
          <w:b w:val="0"/>
        </w:rPr>
        <w:t xml:space="preserve"> sub-boards will be held</w:t>
      </w:r>
      <w:r>
        <w:rPr>
          <w:szCs w:val="20"/>
          <w:b w:val="0"/>
        </w:rPr>
        <w:t xml:space="preserve"> within the shortened Summer Term or outside of term time is still to be determined</w:t>
      </w:r>
      <w:r>
        <w:rPr>
          <w:szCs w:val="20"/>
          <w:b w:val="0"/>
        </w:rPr>
        <w:t xml:space="preserve"> as it is</w:t>
      </w:r>
      <w:r>
        <w:rPr>
          <w:szCs w:val="20"/>
          <w:b w:val="0"/>
        </w:rPr>
        <w:t xml:space="preserve"> unclear to what extent departments will make use of the new exam period. </w:t>
      </w:r>
    </w:p>
    <w:p>
      <w:pPr>
        <w:numPr>
          <w:ilvl w:val="1"/>
          <w:numId w:val="8"/>
        </w:numPr>
        <w:pStyle w:val="BodyTextIndent"/>
        <w:rPr>
          <w:szCs w:val="20"/>
          <w:b w:val="0"/>
        </w:rPr>
        <w:ind w:left="709" w:firstLine="-709"/>
        <w:spacing w:after="200" w:line="276" w:lineRule="auto"/>
      </w:pPr>
      <w:r>
        <w:rPr>
          <w:szCs w:val="20"/>
          <w:b w:val="0"/>
        </w:rPr>
        <w:t xml:space="preserve">Currently, half-units make up 54% of our taught courses. If half of these were moved to the new Lent Term ‘Week 0’ exam period, this would take some of the pressure off the Summer Term exam period and perhaps make it possible for sub-board meetings to take place in Summer Term Week 7.  However, if the Lent Term exam period isn’t used in sufficient volume, it probably won’t be possible to hold sub-board meetings within the Summer Term and they will have to take place in Summer Term ‘Week 8’</w:t>
      </w:r>
    </w:p>
    <w:p>
      <w:pPr>
        <w:numPr>
          <w:ilvl w:val="1"/>
          <w:numId w:val="8"/>
        </w:numPr>
        <w:pStyle w:val="BodyTextIndent"/>
        <w:rPr>
          <w:szCs w:val="20"/>
          <w:b w:val="0"/>
        </w:rPr>
        <w:ind w:left="709" w:firstLine="-709"/>
        <w:spacing w:after="200" w:line="276" w:lineRule="auto"/>
      </w:pPr>
      <w:r>
        <w:rPr>
          <w:szCs w:val="20"/>
          <w:b w:val="0"/>
        </w:rPr>
        <w:t xml:space="preserve">Alternative methods of assessment, as mentioned in 3.3 above, might alleviate some of the pressure on space for examinations. </w:t>
      </w:r>
    </w:p>
    <w:p>
      <w:pPr>
        <w:numPr>
          <w:ilvl w:val="1"/>
          <w:numId w:val="8"/>
        </w:numPr>
        <w:pStyle w:val="BodyTextIndent"/>
        <w:rPr>
          <w:szCs w:val="20"/>
          <w:b w:val="0"/>
        </w:rPr>
        <w:ind w:left="709" w:firstLine="-709"/>
        <w:spacing w:after="200" w:line="276" w:lineRule="auto"/>
      </w:pPr>
      <w:r>
        <w:rPr>
          <w:szCs w:val="20"/>
          <w:b w:val="0"/>
        </w:rPr>
        <w:t xml:space="preserve">Involve </w:t>
      </w:r>
      <w:r>
        <w:rPr>
          <w:szCs w:val="20"/>
          <w:b w:val="0"/>
        </w:rPr>
        <w:t xml:space="preserve">Jethrow</w:t>
      </w:r>
      <w:r>
        <w:rPr>
          <w:szCs w:val="20"/>
          <w:b w:val="0"/>
        </w:rPr>
        <w:t xml:space="preserve"> Perkins, </w:t>
      </w:r>
      <w:r>
        <w:rPr>
          <w:szCs w:val="20"/>
          <w:b w:val="0"/>
        </w:rPr>
        <w:t xml:space="preserve">Information Security Manager</w:t>
      </w:r>
      <w:r>
        <w:rPr>
          <w:szCs w:val="20"/>
          <w:b w:val="0"/>
        </w:rPr>
        <w:t xml:space="preserve">.  </w:t>
      </w:r>
      <w:r>
        <w:rPr>
          <w:szCs w:val="20"/>
          <w:b w:val="0"/>
          <w:color w:val="FF0000"/>
        </w:rPr>
        <w:t xml:space="preserve">I didn’t note why?!</w:t>
      </w:r>
    </w:p>
    <w:p>
      <w:pPr>
        <w:numPr>
          <w:ilvl w:val="0"/>
          <w:numId w:val="8"/>
        </w:numPr>
        <w:pStyle w:val="BodyTextIndent"/>
        <w:rPr>
          <w:szCs w:val="20"/>
        </w:rPr>
        <w:ind w:left="709" w:firstLine="-709"/>
        <w:spacing w:after="200" w:line="276" w:lineRule="auto"/>
      </w:pPr>
      <w:r>
        <w:rPr>
          <w:szCs w:val="20"/>
        </w:rPr>
        <w:t xml:space="preserve">Action Point 5:</w:t>
      </w:r>
      <w:r>
        <w:rPr/>
        <w:t xml:space="preserve"> </w:t>
      </w:r>
      <w:r>
        <w:rPr>
          <w:szCs w:val="20"/>
        </w:rPr>
        <w:t xml:space="preserve">Timetables and Conferences &amp; Events</w:t>
      </w:r>
    </w:p>
    <w:p>
      <w:pPr>
        <w:numPr>
          <w:ilvl w:val="1"/>
          <w:numId w:val="8"/>
        </w:numPr>
        <w:pStyle w:val="BodyTextIndent"/>
        <w:rPr>
          <w:szCs w:val="20"/>
          <w:b w:val="0"/>
        </w:rPr>
        <w:ind w:left="709" w:firstLine="-709"/>
        <w:spacing w:after="200" w:line="276" w:lineRule="auto"/>
      </w:pPr>
      <w:r>
        <w:rPr>
          <w:szCs w:val="20"/>
          <w:b w:val="0"/>
        </w:rPr>
        <w:t xml:space="preserve">The Chair </w:t>
      </w:r>
      <w:r>
        <w:rPr>
          <w:szCs w:val="20"/>
          <w:b w:val="0"/>
        </w:rPr>
        <w:t xml:space="preserve">met</w:t>
      </w:r>
      <w:r>
        <w:rPr>
          <w:szCs w:val="20"/>
          <w:b w:val="0"/>
        </w:rPr>
        <w:t xml:space="preserve"> with</w:t>
      </w:r>
      <w:r>
        <w:rPr>
          <w:szCs w:val="20"/>
          <w:b w:val="0"/>
        </w:rPr>
        <w:t xml:space="preserve"> Rachel Ward and Linda Taylor to discuss room booking responsibilities</w:t>
      </w:r>
      <w:r>
        <w:rPr>
          <w:szCs w:val="20"/>
          <w:b w:val="0"/>
        </w:rPr>
        <w:t xml:space="preserve">. I</w:t>
      </w:r>
      <w:r>
        <w:rPr>
          <w:szCs w:val="20"/>
          <w:b w:val="0"/>
        </w:rPr>
        <w:t xml:space="preserve">t was agreed that</w:t>
      </w:r>
      <w:r>
        <w:rPr>
          <w:szCs w:val="20"/>
          <w:b w:val="0"/>
        </w:rPr>
        <w:t xml:space="preserve">, at this stage,</w:t>
      </w:r>
      <w:r>
        <w:rPr>
          <w:szCs w:val="20"/>
          <w:b w:val="0"/>
        </w:rPr>
        <w:t xml:space="preserve"> it was</w:t>
      </w:r>
      <w:r>
        <w:rPr>
          <w:szCs w:val="20"/>
          <w:b w:val="0"/>
        </w:rPr>
        <w:t xml:space="preserve"> not possible to confirm what the </w:t>
      </w:r>
      <w:r>
        <w:rPr>
          <w:szCs w:val="20"/>
          <w:b w:val="0"/>
        </w:rPr>
        <w:t xml:space="preserve">term</w:t>
      </w:r>
      <w:r>
        <w:rPr>
          <w:szCs w:val="20"/>
          <w:b w:val="0"/>
        </w:rPr>
        <w:t xml:space="preserve">-</w:t>
      </w:r>
      <w:r>
        <w:rPr>
          <w:szCs w:val="20"/>
          <w:b w:val="0"/>
        </w:rPr>
        <w:t xml:space="preserve">time impact of the new academic year structure </w:t>
      </w:r>
      <w:r>
        <w:rPr>
          <w:szCs w:val="20"/>
          <w:b w:val="0"/>
        </w:rPr>
        <w:t xml:space="preserve">would be</w:t>
      </w:r>
      <w:r>
        <w:rPr>
          <w:szCs w:val="20"/>
          <w:b w:val="0"/>
        </w:rPr>
        <w:t xml:space="preserve">; </w:t>
      </w:r>
      <w:r>
        <w:rPr>
          <w:szCs w:val="20"/>
          <w:b w:val="0"/>
        </w:rPr>
        <w:t xml:space="preserve">further information was </w:t>
      </w:r>
      <w:r>
        <w:rPr>
          <w:szCs w:val="20"/>
          <w:b w:val="0"/>
        </w:rPr>
        <w:t xml:space="preserve">required</w:t>
      </w:r>
      <w:r>
        <w:rPr>
          <w:szCs w:val="20"/>
          <w:b w:val="0"/>
        </w:rPr>
        <w:t xml:space="preserve">.  </w:t>
      </w:r>
    </w:p>
    <w:p>
      <w:pPr>
        <w:numPr>
          <w:ilvl w:val="1"/>
          <w:numId w:val="8"/>
        </w:numPr>
        <w:pStyle w:val="BodyTextIndent"/>
        <w:rPr>
          <w:szCs w:val="20"/>
          <w:b w:val="0"/>
        </w:rPr>
        <w:ind w:left="709" w:firstLine="-709"/>
        <w:spacing w:after="200" w:line="276" w:lineRule="auto"/>
      </w:pPr>
      <w:r>
        <w:rPr>
          <w:szCs w:val="20"/>
          <w:b w:val="0"/>
        </w:rPr>
        <w:t xml:space="preserve">Departments </w:t>
      </w:r>
      <w:r>
        <w:rPr>
          <w:szCs w:val="20"/>
          <w:b w:val="0"/>
        </w:rPr>
        <w:t xml:space="preserve">would</w:t>
      </w:r>
      <w:r>
        <w:rPr>
          <w:szCs w:val="20"/>
          <w:b w:val="0"/>
        </w:rPr>
        <w:t xml:space="preserve"> be contacted shortly to remind them </w:t>
      </w:r>
      <w:r>
        <w:rPr>
          <w:szCs w:val="20"/>
          <w:b w:val="0"/>
        </w:rPr>
        <w:t xml:space="preserve">that they needed </w:t>
      </w:r>
      <w:r>
        <w:rPr>
          <w:szCs w:val="20"/>
          <w:b w:val="0"/>
        </w:rPr>
        <w:t xml:space="preserve">to start thinking about how they plan to organise the extra term time weeks</w:t>
      </w:r>
      <w:r>
        <w:rPr>
          <w:szCs w:val="20"/>
          <w:b w:val="0"/>
        </w:rPr>
        <w:t xml:space="preserve">. </w:t>
      </w:r>
      <w:r>
        <w:rPr>
          <w:szCs w:val="20"/>
          <w:b w:val="0"/>
        </w:rPr>
        <w:t xml:space="preserve">They will be advised</w:t>
      </w:r>
      <w:r>
        <w:rPr>
          <w:szCs w:val="20"/>
          <w:b w:val="0"/>
        </w:rPr>
        <w:t xml:space="preserve"> that they</w:t>
      </w:r>
      <w:r>
        <w:rPr>
          <w:szCs w:val="20"/>
          <w:b w:val="0"/>
        </w:rPr>
        <w:t xml:space="preserve"> should</w:t>
      </w:r>
      <w:r>
        <w:rPr>
          <w:szCs w:val="20"/>
          <w:b w:val="0"/>
        </w:rPr>
        <w:t xml:space="preserve"> consult with Staff-Student Liaison Committees and departmental Teaching Committees</w:t>
      </w:r>
      <w:r>
        <w:rPr>
          <w:szCs w:val="20"/>
          <w:b w:val="0"/>
        </w:rPr>
        <w:t xml:space="preserve">; </w:t>
      </w:r>
      <w:r>
        <w:rPr>
          <w:szCs w:val="20"/>
          <w:b w:val="0"/>
        </w:rPr>
        <w:t xml:space="preserve">proposals </w:t>
      </w:r>
      <w:r>
        <w:rPr>
          <w:szCs w:val="20"/>
          <w:b w:val="0"/>
        </w:rPr>
        <w:t xml:space="preserve">to be submitted </w:t>
      </w:r>
      <w:r>
        <w:rPr>
          <w:szCs w:val="20"/>
          <w:b w:val="0"/>
        </w:rPr>
        <w:t xml:space="preserve">by the end of </w:t>
      </w:r>
      <w:r>
        <w:rPr>
          <w:szCs w:val="20"/>
          <w:b w:val="0"/>
        </w:rPr>
        <w:t xml:space="preserve">Michaelmas Term.</w:t>
      </w:r>
    </w:p>
    <w:p>
      <w:pPr>
        <w:numPr>
          <w:ilvl w:val="1"/>
          <w:numId w:val="8"/>
        </w:numPr>
        <w:pStyle w:val="BodyTextIndent"/>
        <w:rPr>
          <w:szCs w:val="20"/>
          <w:b w:val="0"/>
        </w:rPr>
        <w:ind w:left="709" w:firstLine="-709"/>
        <w:spacing w:after="200" w:line="276" w:lineRule="auto"/>
      </w:pPr>
      <w:r>
        <w:rPr>
          <w:szCs w:val="20"/>
          <w:b w:val="0"/>
        </w:rPr>
        <w:t xml:space="preserve">Departments will be asked whether</w:t>
      </w:r>
      <w:r>
        <w:rPr>
          <w:szCs w:val="20"/>
          <w:b w:val="0"/>
        </w:rPr>
        <w:t xml:space="preserve"> they</w:t>
      </w:r>
      <w:r>
        <w:rPr>
          <w:szCs w:val="20"/>
          <w:b w:val="0"/>
        </w:rPr>
        <w:t xml:space="preserve"> intend to</w:t>
      </w:r>
      <w:r>
        <w:rPr>
          <w:szCs w:val="20"/>
          <w:b w:val="0"/>
        </w:rPr>
        <w:t xml:space="preserve"> take a standard ‘department wide’ approach or leave it to individual course conveners to determine</w:t>
      </w:r>
      <w:r>
        <w:rPr>
          <w:szCs w:val="20"/>
          <w:b w:val="0"/>
        </w:rPr>
        <w:t xml:space="preserve">.</w:t>
      </w:r>
      <w:r>
        <w:rPr>
          <w:szCs w:val="20"/>
          <w:b w:val="0"/>
        </w:rPr>
        <w:t xml:space="preserve"> </w:t>
      </w:r>
      <w:r>
        <w:rPr>
          <w:szCs w:val="20"/>
          <w:b w:val="0"/>
        </w:rPr>
        <w:t xml:space="preserve">I</w:t>
      </w:r>
      <w:r>
        <w:rPr>
          <w:szCs w:val="20"/>
          <w:b w:val="0"/>
        </w:rPr>
        <w:t xml:space="preserve">n either case, they </w:t>
      </w:r>
      <w:r>
        <w:rPr>
          <w:szCs w:val="20"/>
          <w:b w:val="0"/>
        </w:rPr>
        <w:t xml:space="preserve">will be asked whether they </w:t>
      </w:r>
      <w:r>
        <w:rPr>
          <w:szCs w:val="20"/>
          <w:b w:val="0"/>
        </w:rPr>
        <w:t xml:space="preserve">intend to</w:t>
      </w:r>
      <w:r>
        <w:rPr>
          <w:szCs w:val="20"/>
          <w:b w:val="0"/>
        </w:rPr>
        <w:t xml:space="preserve"> run any ‘learning support activities’ and</w:t>
      </w:r>
      <w:r>
        <w:rPr>
          <w:szCs w:val="20"/>
          <w:b w:val="0"/>
        </w:rPr>
        <w:t xml:space="preserve">, if so, what</w:t>
      </w:r>
      <w:r>
        <w:rPr>
          <w:szCs w:val="20"/>
          <w:b w:val="0"/>
        </w:rPr>
        <w:t xml:space="preserve"> kind of space</w:t>
      </w:r>
      <w:r>
        <w:rPr>
          <w:szCs w:val="20"/>
          <w:b w:val="0"/>
        </w:rPr>
        <w:t xml:space="preserve"> would they require</w:t>
      </w:r>
      <w:r>
        <w:rPr>
          <w:szCs w:val="20"/>
          <w:b w:val="0"/>
        </w:rPr>
        <w:t xml:space="preserve">. </w:t>
      </w:r>
      <w:r>
        <w:rPr>
          <w:szCs w:val="20"/>
          <w:b w:val="0"/>
        </w:rPr>
        <w:t xml:space="preserve">F</w:t>
      </w:r>
      <w:r>
        <w:rPr>
          <w:szCs w:val="20"/>
          <w:b w:val="0"/>
        </w:rPr>
        <w:t xml:space="preserve">rom a Timetabling perspective </w:t>
      </w:r>
      <w:r>
        <w:rPr>
          <w:szCs w:val="20"/>
          <w:b w:val="0"/>
        </w:rPr>
        <w:t xml:space="preserve">it would be simpler </w:t>
      </w:r>
      <w:r>
        <w:rPr>
          <w:szCs w:val="20"/>
          <w:b w:val="0"/>
        </w:rPr>
        <w:t xml:space="preserve">if any planned activities were held in the class/seminar room normally booked for the course, but departments might want </w:t>
      </w:r>
      <w:r>
        <w:rPr>
          <w:szCs w:val="20"/>
          <w:b w:val="0"/>
        </w:rPr>
        <w:t xml:space="preserve">to run additional learning activities </w:t>
      </w:r>
      <w:r>
        <w:rPr>
          <w:szCs w:val="20"/>
          <w:b w:val="0"/>
        </w:rPr>
        <w:t xml:space="preserve">collectively across several courses.</w:t>
      </w:r>
    </w:p>
    <w:p>
      <w:pPr>
        <w:numPr>
          <w:ilvl w:val="1"/>
          <w:numId w:val="8"/>
        </w:numPr>
        <w:pStyle w:val="BodyTextIndent"/>
        <w:rPr>
          <w:szCs w:val="20"/>
          <w:b w:val="0"/>
        </w:rPr>
        <w:ind w:left="709" w:firstLine="-709"/>
        <w:spacing w:after="200" w:line="276" w:lineRule="auto"/>
      </w:pPr>
      <w:r>
        <w:rPr>
          <w:szCs w:val="20"/>
          <w:b w:val="0"/>
        </w:rPr>
        <w:t xml:space="preserve">TLC</w:t>
      </w:r>
      <w:r>
        <w:rPr>
          <w:szCs w:val="20"/>
          <w:b w:val="0"/>
        </w:rPr>
        <w:t xml:space="preserve"> </w:t>
      </w:r>
      <w:r>
        <w:rPr>
          <w:szCs w:val="20"/>
          <w:b w:val="0"/>
        </w:rPr>
        <w:t xml:space="preserve">would</w:t>
      </w:r>
      <w:r>
        <w:rPr>
          <w:szCs w:val="20"/>
          <w:b w:val="0"/>
        </w:rPr>
        <w:t xml:space="preserve"> need to be involved in discussions </w:t>
      </w:r>
      <w:r>
        <w:rPr>
          <w:szCs w:val="20"/>
          <w:b w:val="0"/>
        </w:rPr>
        <w:t xml:space="preserve">with departments </w:t>
      </w:r>
      <w:r>
        <w:rPr>
          <w:szCs w:val="20"/>
          <w:b w:val="0"/>
        </w:rPr>
        <w:t xml:space="preserve">both to ensure that there is no overlap between School-level and departmental provision and</w:t>
      </w:r>
      <w:r>
        <w:rPr>
          <w:szCs w:val="20"/>
          <w:b w:val="0"/>
        </w:rPr>
        <w:t xml:space="preserve"> </w:t>
      </w:r>
      <w:r>
        <w:rPr>
          <w:szCs w:val="20"/>
          <w:b w:val="0"/>
        </w:rPr>
        <w:t xml:space="preserve">that </w:t>
      </w:r>
      <w:r>
        <w:rPr>
          <w:szCs w:val="20"/>
          <w:b w:val="0"/>
        </w:rPr>
        <w:t xml:space="preserve">they were able</w:t>
      </w:r>
      <w:r>
        <w:rPr>
          <w:szCs w:val="20"/>
          <w:b w:val="0"/>
        </w:rPr>
        <w:t xml:space="preserve"> to meet what is likely to be a significant draw on </w:t>
      </w:r>
      <w:r>
        <w:rPr>
          <w:szCs w:val="20"/>
          <w:b w:val="0"/>
        </w:rPr>
        <w:t xml:space="preserve">their</w:t>
      </w:r>
      <w:r>
        <w:rPr>
          <w:szCs w:val="20"/>
          <w:b w:val="0"/>
        </w:rPr>
        <w:t xml:space="preserve"> time over the extra term-time weeks.</w:t>
      </w:r>
    </w:p>
    <w:p>
      <w:pPr>
        <w:numPr>
          <w:ilvl w:val="1"/>
          <w:numId w:val="8"/>
        </w:numPr>
        <w:pStyle w:val="BodyTextIndent"/>
        <w:rPr>
          <w:szCs w:val="20"/>
          <w:b w:val="0"/>
        </w:rPr>
        <w:ind w:left="709" w:firstLine="-709"/>
        <w:spacing w:after="200" w:line="276" w:lineRule="auto"/>
      </w:pPr>
      <w:r>
        <w:rPr>
          <w:szCs w:val="20"/>
          <w:b w:val="0"/>
        </w:rPr>
        <w:t xml:space="preserve">Ano</w:t>
      </w:r>
      <w:r>
        <w:rPr>
          <w:szCs w:val="20"/>
          <w:b w:val="0"/>
        </w:rPr>
        <w:t xml:space="preserve">ther issue</w:t>
      </w:r>
      <w:r>
        <w:rPr>
          <w:szCs w:val="20"/>
          <w:b w:val="0"/>
        </w:rPr>
        <w:t xml:space="preserve"> raise at the last meeting</w:t>
      </w:r>
      <w:r>
        <w:rPr>
          <w:szCs w:val="20"/>
          <w:b w:val="0"/>
        </w:rPr>
        <w:t xml:space="preserve"> was </w:t>
      </w:r>
      <w:r>
        <w:rPr>
          <w:szCs w:val="20"/>
          <w:b w:val="0"/>
        </w:rPr>
        <w:t xml:space="preserve">regarding Peacock Theatre, who</w:t>
      </w:r>
      <w:r>
        <w:rPr>
          <w:szCs w:val="20"/>
          <w:b w:val="0"/>
        </w:rPr>
        <w:t xml:space="preserve"> need dates two years in advance, but Rachel is confident we’ll be able to make some adjustments to our 2015/16 bookings.</w:t>
      </w:r>
    </w:p>
    <w:p>
      <w:pPr>
        <w:numPr>
          <w:ilvl w:val="1"/>
          <w:numId w:val="8"/>
        </w:numPr>
        <w:pStyle w:val="BodyTextIndent"/>
        <w:rPr>
          <w:szCs w:val="20"/>
          <w:b w:val="0"/>
        </w:rPr>
        <w:ind w:left="709" w:firstLine="-709"/>
        <w:spacing w:after="200" w:line="276" w:lineRule="auto"/>
      </w:pPr>
      <w:r>
        <w:rPr>
          <w:szCs w:val="20"/>
          <w:b w:val="0"/>
        </w:rPr>
        <w:t xml:space="preserve">Rachel will be </w:t>
      </w:r>
      <w:r>
        <w:rPr>
          <w:szCs w:val="20"/>
          <w:b w:val="0"/>
        </w:rPr>
        <w:t xml:space="preserve">contacting</w:t>
      </w:r>
      <w:r>
        <w:rPr>
          <w:szCs w:val="20"/>
          <w:b w:val="0"/>
        </w:rPr>
        <w:t xml:space="preserve"> executive programmes, Summer Schools, known conference hosts and other</w:t>
      </w:r>
      <w:r>
        <w:rPr>
          <w:szCs w:val="20"/>
          <w:b w:val="0"/>
        </w:rPr>
        <w:t xml:space="preserve"> partie</w:t>
      </w:r>
      <w:r>
        <w:rPr>
          <w:szCs w:val="20"/>
          <w:b w:val="0"/>
        </w:rPr>
        <w:t xml:space="preserve">s who are currently scheduled to use School facilities outside of term time to determine whether </w:t>
      </w:r>
      <w:r>
        <w:rPr>
          <w:szCs w:val="20"/>
          <w:b w:val="0"/>
        </w:rPr>
        <w:t xml:space="preserve">their dates will be amended or remain as they currently are</w:t>
      </w:r>
      <w:r>
        <w:rPr>
          <w:szCs w:val="20"/>
          <w:b w:val="0"/>
        </w:rPr>
        <w:t xml:space="preserve">. </w:t>
      </w:r>
      <w:r>
        <w:rPr>
          <w:szCs w:val="20"/>
          <w:b w:val="0"/>
        </w:rPr>
        <w:t xml:space="preserve">O</w:t>
      </w:r>
      <w:r>
        <w:rPr>
          <w:szCs w:val="20"/>
          <w:b w:val="0"/>
        </w:rPr>
        <w:t xml:space="preserve">nce she has </w:t>
      </w:r>
      <w:r>
        <w:rPr>
          <w:szCs w:val="20"/>
          <w:b w:val="0"/>
        </w:rPr>
        <w:t xml:space="preserve">this</w:t>
      </w:r>
      <w:r>
        <w:rPr>
          <w:szCs w:val="20"/>
          <w:b w:val="0"/>
        </w:rPr>
        <w:t xml:space="preserve"> information </w:t>
      </w:r>
      <w:r>
        <w:rPr>
          <w:szCs w:val="20"/>
          <w:b w:val="0"/>
        </w:rPr>
        <w:t xml:space="preserve">she will</w:t>
      </w:r>
      <w:r>
        <w:rPr>
          <w:szCs w:val="20"/>
          <w:b w:val="0"/>
        </w:rPr>
        <w:t xml:space="preserve"> be able to offer a view on any potential clashes.</w:t>
      </w:r>
    </w:p>
    <w:p>
      <w:pPr>
        <w:numPr>
          <w:ilvl w:val="1"/>
          <w:numId w:val="8"/>
        </w:numPr>
        <w:pStyle w:val="BodyTextIndent"/>
        <w:rPr>
          <w:szCs w:val="20"/>
          <w:b w:val="0"/>
        </w:rPr>
        <w:ind w:left="709" w:firstLine="-709"/>
        <w:spacing w:after="200" w:line="276" w:lineRule="auto"/>
      </w:pPr>
      <w:r>
        <w:rPr>
          <w:szCs w:val="20"/>
          <w:b w:val="0"/>
        </w:rPr>
        <w:t xml:space="preserve">The Chair</w:t>
      </w:r>
      <w:r>
        <w:rPr>
          <w:szCs w:val="20"/>
          <w:b w:val="0"/>
        </w:rPr>
        <w:t xml:space="preserve"> ha</w:t>
      </w:r>
      <w:r>
        <w:rPr>
          <w:szCs w:val="20"/>
          <w:b w:val="0"/>
        </w:rPr>
        <w:t xml:space="preserve">d</w:t>
      </w:r>
      <w:r>
        <w:rPr>
          <w:szCs w:val="20"/>
          <w:b w:val="0"/>
        </w:rPr>
        <w:t xml:space="preserve"> also</w:t>
      </w:r>
      <w:r>
        <w:rPr>
          <w:szCs w:val="20"/>
          <w:b w:val="0"/>
        </w:rPr>
        <w:t xml:space="preserve"> raised the need to refresh and clarify the School’s space allocation policy</w:t>
      </w:r>
      <w:r>
        <w:rPr>
          <w:szCs w:val="20"/>
          <w:b w:val="0"/>
        </w:rPr>
        <w:t xml:space="preserve"> </w:t>
      </w:r>
      <w:r>
        <w:rPr>
          <w:szCs w:val="20"/>
          <w:b w:val="0"/>
        </w:rPr>
        <w:t xml:space="preserve">with Simeon</w:t>
      </w:r>
      <w:r>
        <w:rPr>
          <w:szCs w:val="20"/>
          <w:b w:val="0"/>
        </w:rPr>
        <w:t xml:space="preserve"> Underwood.</w:t>
      </w:r>
    </w:p>
    <w:p>
      <w:pPr>
        <w:numPr>
          <w:ilvl w:val="0"/>
          <w:numId w:val="8"/>
        </w:numPr>
        <w:pStyle w:val="BodyTextIndent"/>
        <w:rPr>
          <w:szCs w:val="20"/>
        </w:rPr>
        <w:ind w:left="709" w:firstLine="-709"/>
        <w:spacing w:after="200" w:line="276" w:lineRule="auto"/>
      </w:pPr>
      <w:r>
        <w:rPr>
          <w:szCs w:val="20"/>
        </w:rPr>
        <w:t xml:space="preserve">Action Point 6: Review of school regulations and codes</w:t>
      </w:r>
    </w:p>
    <w:p>
      <w:pPr>
        <w:numPr>
          <w:ilvl w:val="1"/>
          <w:numId w:val="8"/>
        </w:numPr>
        <w:pStyle w:val="BodyTextIndent"/>
        <w:rPr>
          <w:szCs w:val="20"/>
          <w:b w:val="0"/>
        </w:rPr>
        <w:ind w:left="709" w:firstLine="-709"/>
        <w:spacing w:after="200" w:line="276" w:lineRule="auto"/>
      </w:pPr>
      <w:r>
        <w:rPr>
          <w:szCs w:val="20"/>
          <w:b w:val="0"/>
        </w:rPr>
        <w:t xml:space="preserve">It was noted that </w:t>
      </w:r>
      <w:r>
        <w:rPr>
          <w:szCs w:val="20"/>
          <w:b w:val="0"/>
        </w:rPr>
        <w:t xml:space="preserve">GLPD</w:t>
      </w:r>
      <w:r>
        <w:rPr>
          <w:szCs w:val="20"/>
          <w:b w:val="0"/>
        </w:rPr>
        <w:t xml:space="preserve"> </w:t>
      </w:r>
      <w:r>
        <w:rPr>
          <w:szCs w:val="20"/>
          <w:b w:val="0"/>
        </w:rPr>
        <w:t xml:space="preserve">would</w:t>
      </w:r>
      <w:r>
        <w:rPr>
          <w:szCs w:val="20"/>
          <w:b w:val="0"/>
        </w:rPr>
        <w:t xml:space="preserve"> coordinat</w:t>
      </w:r>
      <w:r>
        <w:rPr>
          <w:szCs w:val="20"/>
          <w:b w:val="0"/>
        </w:rPr>
        <w:t xml:space="preserve">e</w:t>
      </w:r>
      <w:r>
        <w:rPr>
          <w:szCs w:val="20"/>
          <w:b w:val="0"/>
        </w:rPr>
        <w:t xml:space="preserve"> </w:t>
      </w:r>
      <w:r>
        <w:rPr>
          <w:szCs w:val="20"/>
          <w:b w:val="0"/>
        </w:rPr>
        <w:t xml:space="preserve">the non-degree reg</w:t>
      </w:r>
      <w:r>
        <w:rPr>
          <w:szCs w:val="20"/>
          <w:b w:val="0"/>
        </w:rPr>
        <w:t xml:space="preserve">ulation</w:t>
      </w:r>
      <w:r>
        <w:rPr>
          <w:szCs w:val="20"/>
          <w:b w:val="0"/>
        </w:rPr>
        <w:t xml:space="preserve">s </w:t>
      </w:r>
      <w:r>
        <w:rPr>
          <w:szCs w:val="20"/>
          <w:b w:val="0"/>
        </w:rPr>
        <w:t xml:space="preserve">for</w:t>
      </w:r>
      <w:r>
        <w:rPr>
          <w:szCs w:val="20"/>
          <w:b w:val="0"/>
        </w:rPr>
        <w:t xml:space="preserve"> the School, e.g. whether there </w:t>
      </w:r>
      <w:r>
        <w:rPr>
          <w:szCs w:val="20"/>
          <w:b w:val="0"/>
        </w:rPr>
        <w:t xml:space="preserve">would be</w:t>
      </w:r>
      <w:r>
        <w:rPr>
          <w:szCs w:val="20"/>
          <w:b w:val="0"/>
        </w:rPr>
        <w:t xml:space="preserve"> any effect on complaints regulations, policy on free speech, terms of use of IT facilities, etc.</w:t>
      </w:r>
    </w:p>
    <w:p>
      <w:pPr>
        <w:numPr>
          <w:ilvl w:val="0"/>
          <w:numId w:val="8"/>
        </w:numPr>
        <w:pStyle w:val="BodyTextIndent"/>
        <w:rPr>
          <w:szCs w:val="20"/>
        </w:rPr>
        <w:ind w:left="709" w:firstLine="-709"/>
        <w:spacing w:after="200" w:line="276" w:lineRule="auto"/>
      </w:pPr>
      <w:r>
        <w:rPr>
          <w:szCs w:val="20"/>
        </w:rPr>
        <w:t xml:space="preserve">Action Point 7: Lent Term ‘Week 0’ exam capacity</w:t>
      </w:r>
    </w:p>
    <w:p>
      <w:pPr>
        <w:numPr>
          <w:ilvl w:val="1"/>
          <w:numId w:val="8"/>
        </w:numPr>
        <w:pStyle w:val="BodyTextIndent"/>
        <w:rPr>
          <w:szCs w:val="20"/>
          <w:b w:val="0"/>
        </w:rPr>
        <w:ind w:left="709" w:firstLine="-709"/>
        <w:spacing w:after="200" w:line="276" w:lineRule="auto"/>
      </w:pPr>
      <w:r>
        <w:rPr>
          <w:szCs w:val="20"/>
          <w:b w:val="0"/>
        </w:rPr>
        <w:t xml:space="preserve">Following discussion at the last meeting, i</w:t>
      </w:r>
      <w:r>
        <w:rPr>
          <w:szCs w:val="20"/>
          <w:b w:val="0"/>
        </w:rPr>
        <w:t xml:space="preserve">t had been confirmed</w:t>
      </w:r>
      <w:r>
        <w:rPr>
          <w:szCs w:val="20"/>
          <w:b w:val="0"/>
        </w:rPr>
        <w:t xml:space="preserve"> that exam set-up/clearing takes three day</w:t>
      </w:r>
      <w:r>
        <w:rPr>
          <w:szCs w:val="20"/>
          <w:b w:val="0"/>
        </w:rPr>
        <w:t xml:space="preserve">s. The next step is to work out</w:t>
      </w:r>
      <w:r>
        <w:rPr>
          <w:szCs w:val="20"/>
          <w:b w:val="0"/>
        </w:rPr>
        <w:t xml:space="preserve"> </w:t>
      </w:r>
      <w:r>
        <w:rPr>
          <w:szCs w:val="20"/>
          <w:b w:val="0"/>
        </w:rPr>
        <w:t xml:space="preserve">the </w:t>
      </w:r>
      <w:r>
        <w:rPr>
          <w:szCs w:val="20"/>
          <w:b w:val="0"/>
        </w:rPr>
        <w:t xml:space="preserve">number of </w:t>
      </w:r>
      <w:r>
        <w:rPr>
          <w:szCs w:val="20"/>
          <w:b w:val="0"/>
        </w:rPr>
        <w:t xml:space="preserve">rooms involved in the Lent Term ‘Week </w:t>
      </w:r>
      <w:r>
        <w:rPr>
          <w:szCs w:val="20"/>
          <w:b w:val="0"/>
        </w:rPr>
        <w:t xml:space="preserve">0’ exam period; </w:t>
      </w:r>
      <w:r>
        <w:rPr>
          <w:szCs w:val="20"/>
          <w:b w:val="0"/>
        </w:rPr>
        <w:t xml:space="preserve">the time we have available to set them up and then reset them to teaching style</w:t>
      </w:r>
      <w:r>
        <w:rPr>
          <w:szCs w:val="20"/>
          <w:b w:val="0"/>
        </w:rPr>
        <w:t xml:space="preserve">; and</w:t>
      </w:r>
      <w:r>
        <w:rPr>
          <w:szCs w:val="20"/>
          <w:b w:val="0"/>
        </w:rPr>
        <w:t xml:space="preserve"> whether additional </w:t>
      </w:r>
      <w:r>
        <w:rPr>
          <w:szCs w:val="20"/>
          <w:b w:val="0"/>
        </w:rPr>
        <w:t xml:space="preserve">portering</w:t>
      </w:r>
      <w:r>
        <w:rPr>
          <w:szCs w:val="20"/>
          <w:b w:val="0"/>
        </w:rPr>
        <w:t xml:space="preserve"> staff </w:t>
      </w:r>
      <w:r>
        <w:rPr>
          <w:szCs w:val="20"/>
          <w:b w:val="0"/>
        </w:rPr>
        <w:t xml:space="preserve">are needed to assist with this</w:t>
      </w:r>
      <w:r>
        <w:rPr>
          <w:szCs w:val="20"/>
          <w:b w:val="0"/>
        </w:rPr>
        <w:t xml:space="preserve">.</w:t>
      </w:r>
    </w:p>
    <w:p>
      <w:pPr>
        <w:numPr>
          <w:ilvl w:val="0"/>
          <w:numId w:val="8"/>
        </w:numPr>
        <w:pStyle w:val="BodyTextIndent"/>
        <w:rPr>
          <w:szCs w:val="20"/>
        </w:rPr>
        <w:ind w:left="709" w:firstLine="-709"/>
        <w:spacing w:after="200" w:line="276" w:lineRule="auto"/>
      </w:pPr>
      <w:r>
        <w:rPr>
          <w:szCs w:val="20"/>
        </w:rPr>
        <w:t xml:space="preserve">Action Point 8: Students</w:t>
      </w:r>
    </w:p>
    <w:p>
      <w:pPr>
        <w:numPr>
          <w:ilvl w:val="1"/>
          <w:numId w:val="8"/>
        </w:numPr>
        <w:pStyle w:val="BodyTextIndent"/>
        <w:rPr>
          <w:szCs w:val="20"/>
          <w:b w:val="0"/>
        </w:rPr>
        <w:ind w:left="709" w:firstLine="-709"/>
        <w:spacing w:after="200" w:line="276" w:lineRule="auto"/>
      </w:pPr>
      <w:r>
        <w:rPr>
          <w:szCs w:val="20"/>
          <w:b w:val="0"/>
        </w:rPr>
        <w:t xml:space="preserve">The need to </w:t>
      </w:r>
      <w:r>
        <w:rPr>
          <w:szCs w:val="20"/>
          <w:b w:val="0"/>
        </w:rPr>
        <w:t xml:space="preserve">develop clear communication strategy for students</w:t>
      </w:r>
      <w:r>
        <w:rPr>
          <w:szCs w:val="20"/>
          <w:b w:val="0"/>
        </w:rPr>
        <w:t xml:space="preserve"> will be discussed under agenda item 5.</w:t>
      </w:r>
    </w:p>
    <w:p>
      <w:pPr>
        <w:numPr>
          <w:ilvl w:val="1"/>
          <w:numId w:val="8"/>
        </w:numPr>
        <w:pStyle w:val="BodyTextIndent"/>
        <w:rPr>
          <w:szCs w:val="20"/>
          <w:b w:val="0"/>
        </w:rPr>
        <w:ind w:left="709" w:firstLine="-709"/>
        <w:spacing w:after="200" w:line="276" w:lineRule="auto"/>
      </w:pPr>
      <w:r>
        <w:rPr>
          <w:szCs w:val="20"/>
          <w:b w:val="0"/>
        </w:rPr>
        <w:t xml:space="preserve">Concerns regarding student access to academic staff during reading weeks had been raised with </w:t>
      </w:r>
      <w:r>
        <w:rPr>
          <w:szCs w:val="20"/>
          <w:b w:val="0"/>
        </w:rPr>
        <w:t xml:space="preserve">Prof Paul Kelly,</w:t>
      </w:r>
      <w:r>
        <w:rPr>
          <w:szCs w:val="20"/>
          <w:b w:val="0"/>
        </w:rPr>
        <w:t xml:space="preserve"> Pro-Director, Teaching and Learning. </w:t>
      </w:r>
      <w:r>
        <w:rPr>
          <w:szCs w:val="20"/>
          <w:b w:val="0"/>
        </w:rPr>
        <w:t xml:space="preserve">He noted that </w:t>
      </w:r>
      <w:r>
        <w:rPr>
          <w:szCs w:val="20"/>
          <w:b w:val="0"/>
        </w:rPr>
        <w:t xml:space="preserve">individual departments </w:t>
      </w:r>
      <w:r>
        <w:rPr>
          <w:szCs w:val="20"/>
          <w:b w:val="0"/>
        </w:rPr>
        <w:t xml:space="preserve">would</w:t>
      </w:r>
      <w:r>
        <w:rPr>
          <w:szCs w:val="20"/>
          <w:b w:val="0"/>
        </w:rPr>
        <w:t xml:space="preserve"> be responsible for</w:t>
      </w:r>
      <w:r>
        <w:rPr>
          <w:szCs w:val="20"/>
          <w:b w:val="0"/>
        </w:rPr>
        <w:t xml:space="preserve"> </w:t>
      </w:r>
      <w:r>
        <w:rPr>
          <w:szCs w:val="20"/>
          <w:b w:val="0"/>
        </w:rPr>
        <w:t xml:space="preserve">coordinating the</w:t>
      </w:r>
      <w:r>
        <w:rPr>
          <w:szCs w:val="20"/>
          <w:b w:val="0"/>
        </w:rPr>
        <w:t xml:space="preserve"> availability of academic staff during reading weeks</w:t>
      </w:r>
      <w:r>
        <w:rPr>
          <w:szCs w:val="20"/>
          <w:b w:val="0"/>
        </w:rPr>
        <w:t xml:space="preserve">; however,</w:t>
      </w:r>
      <w:r>
        <w:rPr>
          <w:szCs w:val="20"/>
          <w:b w:val="0"/>
        </w:rPr>
        <w:t xml:space="preserve"> the aim </w:t>
      </w:r>
      <w:r>
        <w:rPr>
          <w:szCs w:val="20"/>
          <w:b w:val="0"/>
        </w:rPr>
        <w:t xml:space="preserve">was</w:t>
      </w:r>
      <w:r>
        <w:rPr>
          <w:szCs w:val="20"/>
          <w:b w:val="0"/>
        </w:rPr>
        <w:t xml:space="preserve"> that office hours </w:t>
      </w:r>
      <w:r>
        <w:rPr>
          <w:szCs w:val="20"/>
          <w:b w:val="0"/>
        </w:rPr>
        <w:t xml:space="preserve">would</w:t>
      </w:r>
      <w:r>
        <w:rPr>
          <w:szCs w:val="20"/>
          <w:b w:val="0"/>
        </w:rPr>
        <w:t xml:space="preserve"> continue to </w:t>
      </w:r>
      <w:r>
        <w:rPr>
          <w:szCs w:val="20"/>
          <w:b w:val="0"/>
        </w:rPr>
        <w:t xml:space="preserve">be offered during reading week. Heads of Department </w:t>
      </w:r>
      <w:r>
        <w:rPr>
          <w:szCs w:val="20"/>
          <w:b w:val="0"/>
        </w:rPr>
        <w:t xml:space="preserve">would be responsible for</w:t>
      </w:r>
      <w:r>
        <w:rPr>
          <w:szCs w:val="20"/>
          <w:b w:val="0"/>
        </w:rPr>
        <w:t xml:space="preserve"> </w:t>
      </w:r>
      <w:r>
        <w:rPr>
          <w:szCs w:val="20"/>
          <w:b w:val="0"/>
        </w:rPr>
        <w:t xml:space="preserve">sign-off </w:t>
      </w:r>
      <w:r>
        <w:rPr>
          <w:szCs w:val="20"/>
          <w:b w:val="0"/>
        </w:rPr>
        <w:t xml:space="preserve">of </w:t>
      </w:r>
      <w:r>
        <w:rPr>
          <w:szCs w:val="20"/>
          <w:b w:val="0"/>
        </w:rPr>
        <w:t xml:space="preserve">staff absences </w:t>
      </w:r>
      <w:r>
        <w:rPr>
          <w:szCs w:val="20"/>
          <w:b w:val="0"/>
        </w:rPr>
        <w:t xml:space="preserve">for </w:t>
      </w:r>
      <w:r>
        <w:rPr>
          <w:szCs w:val="20"/>
          <w:b w:val="0"/>
        </w:rPr>
        <w:t xml:space="preserve">conference attendance</w:t>
      </w:r>
      <w:r>
        <w:rPr>
          <w:szCs w:val="20"/>
          <w:b w:val="0"/>
        </w:rPr>
        <w:t xml:space="preserve">, etc.</w:t>
      </w:r>
      <w:r>
        <w:rPr>
          <w:szCs w:val="20"/>
          <w:b w:val="0"/>
        </w:rPr>
        <w:t xml:space="preserve">   </w:t>
      </w:r>
    </w:p>
    <w:p>
      <w:pPr>
        <w:numPr>
          <w:ilvl w:val="0"/>
          <w:numId w:val="8"/>
        </w:numPr>
        <w:pStyle w:val="BodyTextIndent"/>
        <w:rPr>
          <w:szCs w:val="20"/>
        </w:rPr>
        <w:ind w:left="709" w:firstLine="-709"/>
        <w:spacing w:after="200" w:line="276" w:lineRule="auto"/>
      </w:pPr>
      <w:r>
        <w:rPr>
          <w:szCs w:val="20"/>
        </w:rPr>
        <w:t xml:space="preserve">Action Point 9: Committees</w:t>
      </w:r>
    </w:p>
    <w:p>
      <w:pPr>
        <w:numPr>
          <w:ilvl w:val="1"/>
          <w:numId w:val="8"/>
        </w:numPr>
        <w:pStyle w:val="BodyTextIndent"/>
        <w:rPr>
          <w:szCs w:val="20"/>
          <w:b w:val="0"/>
        </w:rPr>
        <w:ind w:left="709" w:firstLine="-709"/>
        <w:spacing w:after="200" w:line="276" w:lineRule="auto"/>
      </w:pPr>
      <w:r>
        <w:rPr>
          <w:szCs w:val="20"/>
          <w:b w:val="0"/>
        </w:rPr>
        <w:t xml:space="preserve">The</w:t>
      </w:r>
      <w:r>
        <w:rPr>
          <w:szCs w:val="20"/>
          <w:b w:val="0"/>
        </w:rPr>
        <w:t xml:space="preserve"> timing and cycle of committee business </w:t>
      </w:r>
      <w:r>
        <w:rPr>
          <w:szCs w:val="20"/>
          <w:b w:val="0"/>
        </w:rPr>
        <w:t xml:space="preserve">would </w:t>
      </w:r>
      <w:r>
        <w:rPr>
          <w:szCs w:val="20"/>
          <w:b w:val="0"/>
        </w:rPr>
        <w:t xml:space="preserve">be </w:t>
      </w:r>
      <w:r>
        <w:rPr>
          <w:szCs w:val="20"/>
          <w:b w:val="0"/>
        </w:rPr>
        <w:t xml:space="preserve">review</w:t>
      </w:r>
      <w:r>
        <w:rPr>
          <w:szCs w:val="20"/>
          <w:b w:val="0"/>
        </w:rPr>
        <w:t xml:space="preserve">ed by</w:t>
      </w:r>
      <w:r>
        <w:rPr>
          <w:szCs w:val="20"/>
          <w:b w:val="0"/>
        </w:rPr>
        <w:t xml:space="preserve"> </w:t>
      </w:r>
      <w:r>
        <w:rPr>
          <w:szCs w:val="20"/>
          <w:b w:val="0"/>
        </w:rPr>
        <w:t xml:space="preserve">GLPD</w:t>
      </w:r>
      <w:r>
        <w:rPr>
          <w:szCs w:val="20"/>
          <w:b w:val="0"/>
        </w:rPr>
        <w:t xml:space="preserve"> </w:t>
      </w:r>
      <w:r>
        <w:rPr>
          <w:szCs w:val="20"/>
          <w:b w:val="0"/>
        </w:rPr>
        <w:t xml:space="preserve">and report</w:t>
      </w:r>
      <w:r>
        <w:rPr>
          <w:szCs w:val="20"/>
          <w:b w:val="0"/>
        </w:rPr>
        <w:t xml:space="preserve">ed</w:t>
      </w:r>
      <w:r>
        <w:rPr>
          <w:szCs w:val="20"/>
          <w:b w:val="0"/>
        </w:rPr>
        <w:t xml:space="preserve"> </w:t>
      </w:r>
      <w:r>
        <w:rPr>
          <w:szCs w:val="20"/>
          <w:b w:val="0"/>
        </w:rPr>
        <w:t xml:space="preserve">back</w:t>
      </w:r>
      <w:r>
        <w:rPr>
          <w:szCs w:val="20"/>
          <w:b w:val="0"/>
        </w:rPr>
        <w:t xml:space="preserve"> to a future project board meeting</w:t>
      </w:r>
      <w:r>
        <w:rPr>
          <w:szCs w:val="20"/>
          <w:b w:val="0"/>
        </w:rPr>
        <w:t xml:space="preserve">.</w:t>
      </w:r>
    </w:p>
    <w:p>
      <w:pPr>
        <w:numPr>
          <w:ilvl w:val="0"/>
          <w:numId w:val="8"/>
        </w:numPr>
        <w:pStyle w:val="BodyTextIndent"/>
        <w:rPr>
          <w:szCs w:val="20"/>
        </w:rPr>
        <w:ind w:left="709" w:firstLine="-709"/>
        <w:spacing w:after="200" w:line="276" w:lineRule="auto"/>
      </w:pPr>
      <w:r>
        <w:rPr>
          <w:szCs w:val="20"/>
        </w:rPr>
        <w:t xml:space="preserve">Action 10: Accommodation</w:t>
      </w:r>
    </w:p>
    <w:p>
      <w:pPr>
        <w:numPr>
          <w:ilvl w:val="1"/>
          <w:numId w:val="8"/>
        </w:numPr>
        <w:pStyle w:val="BodyTextIndent"/>
        <w:rPr>
          <w:szCs w:val="20"/>
          <w:b w:val="0"/>
        </w:rPr>
        <w:ind w:left="709" w:firstLine="-709"/>
        <w:spacing w:after="200" w:line="276" w:lineRule="auto"/>
      </w:pPr>
      <w:r>
        <w:rPr>
          <w:szCs w:val="20"/>
          <w:b w:val="0"/>
        </w:rPr>
        <w:t xml:space="preserve">Finance modelling for different contracts </w:t>
      </w:r>
      <w:r>
        <w:rPr>
          <w:szCs w:val="20"/>
          <w:b w:val="0"/>
        </w:rPr>
        <w:t xml:space="preserve">would</w:t>
      </w:r>
      <w:r>
        <w:rPr>
          <w:szCs w:val="20"/>
          <w:b w:val="0"/>
        </w:rPr>
        <w:t xml:space="preserve"> be conducted</w:t>
      </w:r>
      <w:r>
        <w:rPr>
          <w:szCs w:val="20"/>
          <w:b w:val="0"/>
        </w:rPr>
        <w:t xml:space="preserve"> and report</w:t>
      </w:r>
      <w:r>
        <w:rPr>
          <w:szCs w:val="20"/>
          <w:b w:val="0"/>
        </w:rPr>
        <w:t xml:space="preserve">ed</w:t>
      </w:r>
      <w:r>
        <w:rPr>
          <w:szCs w:val="20"/>
          <w:b w:val="0"/>
        </w:rPr>
        <w:t xml:space="preserve"> back to the project </w:t>
      </w:r>
      <w:r>
        <w:rPr>
          <w:szCs w:val="20"/>
          <w:b w:val="0"/>
        </w:rPr>
        <w:t xml:space="preserve">board</w:t>
      </w:r>
      <w:r>
        <w:rPr>
          <w:szCs w:val="20"/>
          <w:b w:val="0"/>
        </w:rPr>
        <w:t xml:space="preserve"> meeting.</w:t>
      </w:r>
    </w:p>
    <w:p>
      <w:pPr>
        <w:numPr>
          <w:ilvl w:val="0"/>
          <w:numId w:val="8"/>
        </w:numPr>
        <w:pStyle w:val="BodyTextIndent"/>
        <w:rPr>
          <w:szCs w:val="20"/>
        </w:rPr>
        <w:ind w:left="709" w:firstLine="-709"/>
        <w:spacing w:after="200" w:line="276" w:lineRule="auto"/>
      </w:pPr>
      <w:r>
        <w:rPr>
          <w:szCs w:val="20"/>
        </w:rPr>
        <w:t xml:space="preserve">Action 11: </w:t>
      </w:r>
      <w:r>
        <w:rPr/>
        <w:t xml:space="preserve">Financial Support Office</w:t>
      </w:r>
    </w:p>
    <w:p>
      <w:pPr>
        <w:numPr>
          <w:ilvl w:val="1"/>
          <w:numId w:val="8"/>
        </w:numPr>
        <w:pStyle w:val="ListParagraph"/>
        <w:rPr>
          <w:sz w:val="20"/>
          <w:szCs w:val="20"/>
          <w:rFonts w:ascii="Arial" w:hAnsi="Arial" w:eastAsia="Times New Roman" w:cs="Arial"/>
          <w:bCs/>
        </w:rPr>
        <w:ind w:left="709" w:firstLine="-709"/>
        <w:spacing w:after="200" w:line="276" w:lineRule="auto"/>
      </w:pPr>
      <w:r>
        <w:rPr>
          <w:sz w:val="20"/>
          <w:szCs w:val="20"/>
          <w:rFonts w:ascii="Arial" w:hAnsi="Arial" w:eastAsia="Times New Roman" w:cs="Arial"/>
          <w:bCs/>
        </w:rPr>
        <w:t xml:space="preserve">FSO </w:t>
      </w:r>
      <w:r>
        <w:rPr>
          <w:sz w:val="20"/>
          <w:szCs w:val="20"/>
          <w:rFonts w:ascii="Arial" w:hAnsi="Arial" w:eastAsia="Times New Roman" w:cs="Arial"/>
          <w:bCs/>
        </w:rPr>
        <w:t xml:space="preserve">would liaise</w:t>
      </w:r>
      <w:r>
        <w:rPr>
          <w:sz w:val="20"/>
          <w:szCs w:val="20"/>
          <w:rFonts w:ascii="Arial" w:hAnsi="Arial" w:eastAsia="Times New Roman" w:cs="Arial"/>
          <w:bCs/>
        </w:rPr>
        <w:t xml:space="preserve"> with academic staff to ensure </w:t>
      </w:r>
      <w:r>
        <w:rPr>
          <w:sz w:val="20"/>
          <w:szCs w:val="20"/>
          <w:rFonts w:ascii="Arial" w:hAnsi="Arial" w:eastAsia="Times New Roman" w:cs="Arial"/>
          <w:bCs/>
        </w:rPr>
        <w:t xml:space="preserve">that they would be </w:t>
      </w:r>
      <w:r>
        <w:rPr>
          <w:sz w:val="20"/>
          <w:szCs w:val="20"/>
          <w:rFonts w:ascii="Arial" w:hAnsi="Arial" w:eastAsia="Times New Roman" w:cs="Arial"/>
          <w:bCs/>
        </w:rPr>
        <w:t xml:space="preserve">availab</w:t>
      </w:r>
      <w:r>
        <w:rPr>
          <w:sz w:val="20"/>
          <w:szCs w:val="20"/>
          <w:rFonts w:ascii="Arial" w:hAnsi="Arial" w:eastAsia="Times New Roman" w:cs="Arial"/>
          <w:bCs/>
        </w:rPr>
        <w:t xml:space="preserve">le</w:t>
      </w:r>
      <w:r>
        <w:rPr>
          <w:sz w:val="20"/>
          <w:szCs w:val="20"/>
          <w:rFonts w:ascii="Arial" w:hAnsi="Arial" w:eastAsia="Times New Roman" w:cs="Arial"/>
          <w:bCs/>
        </w:rPr>
        <w:t xml:space="preserve"> for decision-making during </w:t>
      </w:r>
      <w:r>
        <w:rPr>
          <w:sz w:val="20"/>
          <w:szCs w:val="20"/>
          <w:rFonts w:ascii="Arial" w:hAnsi="Arial" w:eastAsia="Times New Roman" w:cs="Arial"/>
          <w:bCs/>
        </w:rPr>
        <w:t xml:space="preserve">the </w:t>
      </w:r>
      <w:r>
        <w:rPr>
          <w:sz w:val="20"/>
          <w:szCs w:val="20"/>
          <w:rFonts w:ascii="Arial" w:hAnsi="Arial" w:eastAsia="Times New Roman" w:cs="Arial"/>
          <w:bCs/>
        </w:rPr>
        <w:t xml:space="preserve">summer period; revised arrangements </w:t>
      </w:r>
      <w:r>
        <w:rPr>
          <w:sz w:val="20"/>
          <w:szCs w:val="20"/>
          <w:rFonts w:ascii="Arial" w:hAnsi="Arial" w:eastAsia="Times New Roman" w:cs="Arial"/>
          <w:bCs/>
        </w:rPr>
        <w:t xml:space="preserve">would </w:t>
      </w:r>
      <w:r>
        <w:rPr>
          <w:sz w:val="20"/>
          <w:szCs w:val="20"/>
          <w:rFonts w:ascii="Arial" w:hAnsi="Arial" w:eastAsia="Times New Roman" w:cs="Arial"/>
          <w:bCs/>
        </w:rPr>
        <w:t xml:space="preserve">be in place for the lead up to </w:t>
      </w:r>
      <w:r>
        <w:rPr>
          <w:sz w:val="20"/>
          <w:szCs w:val="20"/>
          <w:rFonts w:ascii="Arial" w:hAnsi="Arial" w:eastAsia="Times New Roman" w:cs="Arial"/>
          <w:bCs/>
        </w:rPr>
        <w:t xml:space="preserve">the </w:t>
      </w:r>
      <w:r>
        <w:rPr>
          <w:sz w:val="20"/>
          <w:szCs w:val="20"/>
          <w:rFonts w:ascii="Arial" w:hAnsi="Arial" w:eastAsia="Times New Roman" w:cs="Arial"/>
          <w:bCs/>
        </w:rPr>
        <w:t xml:space="preserve">2015/16 academic session.</w:t>
      </w:r>
      <w:r>
        <w:rPr>
          <w:sz w:val="20"/>
          <w:szCs w:val="20"/>
          <w:rFonts w:ascii="Arial" w:hAnsi="Arial" w:eastAsia="Times New Roman" w:cs="Arial"/>
          <w:bCs/>
        </w:rPr>
        <w:t xml:space="preserve"> </w:t>
      </w:r>
    </w:p>
    <w:p>
      <w:pPr>
        <w:numPr>
          <w:ilvl w:val="0"/>
          <w:numId w:val="8"/>
        </w:numPr>
        <w:pStyle w:val="ListParagraph"/>
        <w:rPr>
          <w:sz w:val="20"/>
          <w:szCs w:val="20"/>
          <w:rFonts w:ascii="Arial" w:hAnsi="Arial" w:eastAsia="Times New Roman" w:cs="Arial"/>
          <w:b/>
          <w:bCs/>
        </w:rPr>
        <w:ind w:left="709" w:firstLine="-709"/>
        <w:spacing w:after="200" w:line="276" w:lineRule="auto"/>
      </w:pPr>
      <w:r>
        <w:rPr>
          <w:sz w:val="20"/>
          <w:szCs w:val="20"/>
          <w:rFonts w:ascii="Arial" w:hAnsi="Arial" w:eastAsia="Times New Roman" w:cs="Arial"/>
          <w:b/>
          <w:bCs/>
        </w:rPr>
        <w:t xml:space="preserve">Action 12: Ceremonies</w:t>
      </w:r>
    </w:p>
    <w:p>
      <w:pPr>
        <w:numPr>
          <w:ilvl w:val="1"/>
          <w:numId w:val="8"/>
        </w:numPr>
        <w:pStyle w:val="ListParagraph"/>
        <w:rPr>
          <w:sz w:val="20"/>
          <w:szCs w:val="20"/>
          <w:rFonts w:ascii="Arial" w:hAnsi="Arial" w:eastAsia="Times New Roman" w:cs="Arial"/>
          <w:bCs/>
        </w:rPr>
        <w:ind w:left="709" w:firstLine="-709"/>
        <w:spacing w:after="200" w:line="276" w:lineRule="auto"/>
      </w:pPr>
      <w:r>
        <w:rPr>
          <w:sz w:val="20"/>
          <w:szCs w:val="20"/>
          <w:rFonts w:ascii="Arial" w:hAnsi="Arial" w:eastAsia="Times New Roman" w:cs="Arial"/>
          <w:bCs/>
        </w:rPr>
        <w:t xml:space="preserve">If the</w:t>
      </w:r>
      <w:r>
        <w:rPr>
          <w:sz w:val="20"/>
          <w:szCs w:val="20"/>
          <w:rFonts w:ascii="Arial" w:hAnsi="Arial" w:eastAsia="Times New Roman" w:cs="Arial"/>
          <w:bCs/>
        </w:rPr>
        <w:t xml:space="preserve"> July ceremonies </w:t>
      </w:r>
      <w:r>
        <w:rPr>
          <w:sz w:val="20"/>
          <w:szCs w:val="20"/>
          <w:rFonts w:ascii="Arial" w:hAnsi="Arial" w:eastAsia="Times New Roman" w:cs="Arial"/>
          <w:bCs/>
        </w:rPr>
        <w:t xml:space="preserve">remain </w:t>
      </w:r>
      <w:r>
        <w:rPr>
          <w:sz w:val="20"/>
          <w:szCs w:val="20"/>
          <w:rFonts w:ascii="Arial" w:hAnsi="Arial" w:eastAsia="Times New Roman" w:cs="Arial"/>
          <w:bCs/>
        </w:rPr>
        <w:t xml:space="preserve">in their current dates</w:t>
      </w:r>
      <w:r>
        <w:rPr>
          <w:sz w:val="20"/>
          <w:szCs w:val="20"/>
          <w:rFonts w:ascii="Arial" w:hAnsi="Arial" w:eastAsia="Times New Roman" w:cs="Arial"/>
          <w:bCs/>
        </w:rPr>
        <w:t xml:space="preserve"> this</w:t>
      </w:r>
      <w:r>
        <w:rPr>
          <w:sz w:val="20"/>
          <w:szCs w:val="20"/>
          <w:rFonts w:ascii="Arial" w:hAnsi="Arial" w:eastAsia="Times New Roman" w:cs="Arial"/>
          <w:bCs/>
        </w:rPr>
        <w:t xml:space="preserve"> </w:t>
      </w:r>
      <w:r>
        <w:rPr>
          <w:sz w:val="20"/>
          <w:szCs w:val="20"/>
          <w:rFonts w:ascii="Arial" w:hAnsi="Arial" w:eastAsia="Times New Roman" w:cs="Arial"/>
          <w:bCs/>
        </w:rPr>
        <w:t xml:space="preserve">would mean</w:t>
      </w:r>
      <w:r>
        <w:rPr>
          <w:sz w:val="20"/>
          <w:szCs w:val="20"/>
          <w:rFonts w:ascii="Arial" w:hAnsi="Arial" w:eastAsia="Times New Roman" w:cs="Arial"/>
          <w:bCs/>
        </w:rPr>
        <w:t xml:space="preserve"> that they </w:t>
      </w:r>
      <w:r>
        <w:rPr>
          <w:sz w:val="20"/>
          <w:szCs w:val="20"/>
          <w:rFonts w:ascii="Arial" w:hAnsi="Arial" w:eastAsia="Times New Roman" w:cs="Arial"/>
          <w:bCs/>
        </w:rPr>
        <w:t xml:space="preserve">were</w:t>
      </w:r>
      <w:r>
        <w:rPr>
          <w:sz w:val="20"/>
          <w:szCs w:val="20"/>
          <w:rFonts w:ascii="Arial" w:hAnsi="Arial" w:eastAsia="Times New Roman" w:cs="Arial"/>
          <w:bCs/>
        </w:rPr>
        <w:t xml:space="preserve"> even more remote from the exam board meetings</w:t>
      </w:r>
      <w:r>
        <w:rPr>
          <w:sz w:val="20"/>
          <w:szCs w:val="20"/>
          <w:rFonts w:ascii="Arial" w:hAnsi="Arial" w:eastAsia="Times New Roman" w:cs="Arial"/>
          <w:bCs/>
        </w:rPr>
        <w:t xml:space="preserve">; in turn, this would</w:t>
      </w:r>
      <w:r>
        <w:rPr>
          <w:sz w:val="20"/>
          <w:szCs w:val="20"/>
          <w:rFonts w:ascii="Arial" w:hAnsi="Arial" w:eastAsia="Times New Roman" w:cs="Arial"/>
          <w:bCs/>
        </w:rPr>
        <w:t xml:space="preserve"> make it even more difficult to get faculty to attend</w:t>
      </w:r>
      <w:r>
        <w:rPr>
          <w:sz w:val="20"/>
          <w:szCs w:val="20"/>
          <w:rFonts w:ascii="Arial" w:hAnsi="Arial" w:eastAsia="Times New Roman" w:cs="Arial"/>
          <w:bCs/>
        </w:rPr>
        <w:t xml:space="preserve">.</w:t>
      </w:r>
      <w:r>
        <w:rPr>
          <w:sz w:val="20"/>
          <w:szCs w:val="20"/>
          <w:rFonts w:ascii="Arial" w:hAnsi="Arial" w:eastAsia="Times New Roman" w:cs="Arial"/>
          <w:bCs/>
        </w:rPr>
        <w:t xml:space="preserve"> </w:t>
      </w:r>
      <w:r>
        <w:rPr>
          <w:sz w:val="20"/>
          <w:szCs w:val="20"/>
          <w:rFonts w:ascii="Arial" w:hAnsi="Arial" w:eastAsia="Times New Roman" w:cs="Arial"/>
          <w:bCs/>
        </w:rPr>
        <w:t xml:space="preserve">A decision</w:t>
      </w:r>
      <w:r>
        <w:rPr>
          <w:sz w:val="20"/>
          <w:szCs w:val="20"/>
          <w:rFonts w:ascii="Arial" w:hAnsi="Arial" w:eastAsia="Times New Roman" w:cs="Arial"/>
          <w:bCs/>
        </w:rPr>
        <w:t xml:space="preserve"> to move the ceremonies would need to be made relatively urgently</w:t>
      </w:r>
      <w:r>
        <w:rPr>
          <w:sz w:val="20"/>
          <w:szCs w:val="20"/>
          <w:rFonts w:ascii="Arial" w:hAnsi="Arial" w:eastAsia="Times New Roman" w:cs="Arial"/>
          <w:bCs/>
        </w:rPr>
        <w:t xml:space="preserve"> given </w:t>
      </w:r>
      <w:r>
        <w:rPr>
          <w:sz w:val="20"/>
          <w:szCs w:val="20"/>
          <w:rFonts w:ascii="Arial" w:hAnsi="Arial" w:eastAsia="Times New Roman" w:cs="Arial"/>
          <w:bCs/>
        </w:rPr>
        <w:t xml:space="preserve">the </w:t>
      </w:r>
      <w:r>
        <w:rPr>
          <w:sz w:val="20"/>
          <w:szCs w:val="20"/>
          <w:rFonts w:ascii="Arial" w:hAnsi="Arial" w:eastAsia="Times New Roman" w:cs="Arial"/>
          <w:bCs/>
        </w:rPr>
        <w:t xml:space="preserve">need to determine the availability of the Peacock Theatre.</w:t>
      </w:r>
    </w:p>
    <w:p>
      <w:pPr>
        <w:numPr>
          <w:ilvl w:val="1"/>
          <w:numId w:val="8"/>
        </w:numPr>
        <w:pStyle w:val="ListParagraph"/>
        <w:rPr>
          <w:sz w:val="20"/>
          <w:szCs w:val="20"/>
          <w:rFonts w:ascii="Arial" w:hAnsi="Arial" w:eastAsia="Times New Roman" w:cs="Arial"/>
          <w:bCs/>
        </w:rPr>
        <w:ind w:left="709" w:firstLine="-709"/>
        <w:spacing w:after="200" w:line="276" w:lineRule="auto"/>
      </w:pPr>
      <w:r>
        <w:rPr>
          <w:sz w:val="20"/>
          <w:szCs w:val="20"/>
          <w:rFonts w:ascii="Arial" w:hAnsi="Arial" w:eastAsia="Times New Roman" w:cs="Arial"/>
          <w:bCs/>
        </w:rPr>
        <w:t xml:space="preserve">It was also queried whether changing the dates for the ceremonies would affect</w:t>
      </w:r>
      <w:r>
        <w:rPr>
          <w:sz w:val="20"/>
          <w:szCs w:val="20"/>
          <w:rFonts w:ascii="Arial" w:hAnsi="Arial" w:eastAsia="Times New Roman" w:cs="Arial"/>
          <w:bCs/>
        </w:rPr>
        <w:t xml:space="preserve"> the Summer School.  </w:t>
      </w:r>
    </w:p>
    <w:p>
      <w:pPr>
        <w:pStyle w:val="BodyTextIndent"/>
        <w:rPr>
          <w:szCs w:val="20"/>
          <w:b w:val="0"/>
        </w:rPr>
        <w:ind w:firstLine="-11"/>
        <w:spacing w:after="200" w:line="276" w:lineRule="auto"/>
      </w:pPr>
      <w:r>
        <w:rPr>
          <w:szCs w:val="20"/>
        </w:rPr>
        <w:t xml:space="preserve">ACTION:</w:t>
      </w:r>
      <w:r>
        <w:rPr>
          <w:szCs w:val="20"/>
        </w:rPr>
        <w:t xml:space="preserve">  </w:t>
      </w:r>
      <w:r>
        <w:rPr>
          <w:szCs w:val="20"/>
          <w:b w:val="0"/>
        </w:rPr>
        <w:t xml:space="preserve">Mark Jackson to confirm.</w:t>
      </w:r>
    </w:p>
    <w:p>
      <w:pPr>
        <w:numPr>
          <w:ilvl w:val="1"/>
          <w:numId w:val="8"/>
        </w:numPr>
        <w:pStyle w:val="ListParagraph"/>
        <w:rPr>
          <w:sz w:val="20"/>
          <w:szCs w:val="20"/>
          <w:rFonts w:ascii="Arial" w:hAnsi="Arial" w:eastAsia="Times New Roman" w:cs="Arial"/>
          <w:bCs/>
        </w:rPr>
        <w:ind w:left="709" w:firstLine="-709"/>
        <w:spacing w:after="200" w:line="276" w:lineRule="auto"/>
      </w:pPr>
      <w:r>
        <w:rPr>
          <w:sz w:val="20"/>
          <w:szCs w:val="20"/>
          <w:rFonts w:ascii="Arial" w:hAnsi="Arial" w:eastAsia="Times New Roman" w:cs="Arial"/>
          <w:bCs/>
        </w:rPr>
        <w:t xml:space="preserve">It was noted that if the timing of the </w:t>
      </w:r>
      <w:r>
        <w:rPr>
          <w:sz w:val="20"/>
          <w:szCs w:val="20"/>
          <w:rFonts w:ascii="Arial" w:hAnsi="Arial" w:eastAsia="Times New Roman" w:cs="Arial"/>
          <w:bCs/>
        </w:rPr>
        <w:t xml:space="preserve">executive summer schools </w:t>
      </w:r>
      <w:r>
        <w:rPr>
          <w:sz w:val="20"/>
          <w:szCs w:val="20"/>
          <w:rFonts w:ascii="Arial" w:hAnsi="Arial" w:eastAsia="Times New Roman" w:cs="Arial"/>
          <w:bCs/>
        </w:rPr>
        <w:t xml:space="preserve">were changed it </w:t>
      </w:r>
      <w:r>
        <w:rPr>
          <w:sz w:val="20"/>
          <w:szCs w:val="20"/>
          <w:rFonts w:ascii="Arial" w:hAnsi="Arial" w:eastAsia="Times New Roman" w:cs="Arial"/>
          <w:bCs/>
        </w:rPr>
        <w:t xml:space="preserve">could cause problems if the new dates happen</w:t>
      </w:r>
      <w:r>
        <w:rPr>
          <w:sz w:val="20"/>
          <w:szCs w:val="20"/>
          <w:rFonts w:ascii="Arial" w:hAnsi="Arial" w:eastAsia="Times New Roman" w:cs="Arial"/>
          <w:bCs/>
        </w:rPr>
        <w:t xml:space="preserve">ed</w:t>
      </w:r>
      <w:r>
        <w:rPr>
          <w:sz w:val="20"/>
          <w:szCs w:val="20"/>
          <w:rFonts w:ascii="Arial" w:hAnsi="Arial" w:eastAsia="Times New Roman" w:cs="Arial"/>
          <w:bCs/>
        </w:rPr>
        <w:t xml:space="preserve"> to coincide with </w:t>
      </w:r>
      <w:r>
        <w:rPr>
          <w:sz w:val="20"/>
          <w:szCs w:val="20"/>
          <w:rFonts w:ascii="Arial" w:hAnsi="Arial" w:eastAsia="Times New Roman" w:cs="Arial"/>
          <w:bCs/>
        </w:rPr>
        <w:t xml:space="preserve">the </w:t>
      </w:r>
      <w:r>
        <w:rPr>
          <w:sz w:val="20"/>
          <w:szCs w:val="20"/>
          <w:rFonts w:ascii="Arial" w:hAnsi="Arial" w:eastAsia="Times New Roman" w:cs="Arial"/>
          <w:bCs/>
        </w:rPr>
        <w:t xml:space="preserve">annual conferences that academic staff attend.</w:t>
      </w:r>
    </w:p>
    <w:p>
      <w:pPr>
        <w:numPr>
          <w:ilvl w:val="0"/>
          <w:numId w:val="8"/>
        </w:numPr>
        <w:pStyle w:val="ListParagraph"/>
        <w:rPr>
          <w:sz w:val="20"/>
          <w:szCs w:val="20"/>
          <w:rFonts w:ascii="Arial" w:hAnsi="Arial" w:eastAsia="Times New Roman" w:cs="Arial"/>
          <w:b/>
          <w:bCs/>
        </w:rPr>
        <w:ind w:left="709" w:firstLine="-709"/>
        <w:spacing w:after="200" w:line="276" w:lineRule="auto"/>
      </w:pPr>
      <w:r>
        <w:rPr>
          <w:sz w:val="20"/>
          <w:szCs w:val="20"/>
          <w:rFonts w:ascii="Arial" w:hAnsi="Arial" w:eastAsia="Times New Roman" w:cs="Arial"/>
          <w:b/>
          <w:bCs/>
        </w:rPr>
        <w:t xml:space="preserve">Action 1</w:t>
      </w:r>
      <w:r>
        <w:rPr>
          <w:sz w:val="20"/>
          <w:szCs w:val="20"/>
          <w:rFonts w:ascii="Arial" w:hAnsi="Arial" w:eastAsia="Times New Roman" w:cs="Arial"/>
          <w:b/>
          <w:bCs/>
        </w:rPr>
        <w:t xml:space="preserve">3</w:t>
      </w:r>
      <w:r>
        <w:rPr>
          <w:sz w:val="20"/>
          <w:szCs w:val="20"/>
          <w:rFonts w:ascii="Arial" w:hAnsi="Arial" w:eastAsia="Times New Roman" w:cs="Arial"/>
          <w:b/>
          <w:bCs/>
        </w:rPr>
        <w:t xml:space="preserve">: Honorary Fellows</w:t>
      </w:r>
    </w:p>
    <w:p>
      <w:pPr>
        <w:numPr>
          <w:ilvl w:val="1"/>
          <w:numId w:val="8"/>
        </w:numPr>
        <w:pStyle w:val="ListParagraph"/>
        <w:rPr>
          <w:sz w:val="20"/>
          <w:szCs w:val="20"/>
          <w:rFonts w:ascii="Arial" w:hAnsi="Arial" w:eastAsia="Times New Roman" w:cs="Arial"/>
          <w:bCs/>
        </w:rPr>
        <w:ind w:left="709" w:firstLine="-709"/>
        <w:spacing w:after="200" w:line="276" w:lineRule="auto"/>
      </w:pPr>
      <w:r>
        <w:rPr>
          <w:sz w:val="20"/>
          <w:szCs w:val="20"/>
          <w:rFonts w:ascii="Arial" w:hAnsi="Arial" w:eastAsia="Times New Roman" w:cs="Arial"/>
          <w:bCs/>
        </w:rPr>
        <w:t xml:space="preserve">The </w:t>
      </w:r>
      <w:r>
        <w:rPr>
          <w:sz w:val="20"/>
          <w:szCs w:val="20"/>
          <w:rFonts w:ascii="Arial" w:hAnsi="Arial" w:eastAsia="Times New Roman" w:cs="Arial"/>
          <w:bCs/>
        </w:rPr>
        <w:t xml:space="preserve">timings for </w:t>
      </w:r>
      <w:r>
        <w:rPr>
          <w:sz w:val="20"/>
          <w:szCs w:val="20"/>
          <w:rFonts w:ascii="Arial" w:hAnsi="Arial" w:eastAsia="Times New Roman" w:cs="Arial"/>
          <w:bCs/>
        </w:rPr>
        <w:t xml:space="preserve">the </w:t>
      </w:r>
      <w:r>
        <w:rPr>
          <w:sz w:val="20"/>
          <w:szCs w:val="20"/>
          <w:rFonts w:ascii="Arial" w:hAnsi="Arial" w:eastAsia="Times New Roman" w:cs="Arial"/>
          <w:bCs/>
        </w:rPr>
        <w:t xml:space="preserve">nominati</w:t>
      </w:r>
      <w:r>
        <w:rPr>
          <w:sz w:val="20"/>
          <w:szCs w:val="20"/>
          <w:rFonts w:ascii="Arial" w:hAnsi="Arial" w:eastAsia="Times New Roman" w:cs="Arial"/>
          <w:bCs/>
        </w:rPr>
        <w:t xml:space="preserve">on and appointment of</w:t>
      </w:r>
      <w:r>
        <w:rPr>
          <w:sz w:val="20"/>
          <w:szCs w:val="20"/>
          <w:rFonts w:ascii="Arial" w:hAnsi="Arial" w:eastAsia="Times New Roman" w:cs="Arial"/>
          <w:bCs/>
        </w:rPr>
        <w:t xml:space="preserve"> honorary fellows</w:t>
      </w:r>
      <w:r>
        <w:rPr>
          <w:sz w:val="20"/>
          <w:szCs w:val="20"/>
          <w:rFonts w:ascii="Arial" w:hAnsi="Arial" w:eastAsia="Times New Roman" w:cs="Arial"/>
          <w:bCs/>
        </w:rPr>
        <w:t xml:space="preserve"> would be reviewed</w:t>
      </w:r>
      <w:r>
        <w:rPr/>
        <w:t xml:space="preserve"> </w:t>
      </w:r>
      <w:r>
        <w:rPr>
          <w:sz w:val="20"/>
          <w:szCs w:val="20"/>
          <w:rFonts w:ascii="Arial" w:hAnsi="Arial" w:eastAsia="Times New Roman" w:cs="Arial"/>
          <w:bCs/>
        </w:rPr>
        <w:t xml:space="preserve">by GLPD and reported back to a future project board meeting.</w:t>
      </w:r>
      <w:r>
        <w:rPr>
          <w:sz w:val="20"/>
          <w:szCs w:val="20"/>
          <w:rFonts w:ascii="Arial" w:hAnsi="Arial" w:eastAsia="Times New Roman" w:cs="Arial"/>
          <w:bCs/>
        </w:rPr>
        <w:t xml:space="preserve"> </w:t>
      </w:r>
    </w:p>
    <w:p>
      <w:pPr>
        <w:numPr>
          <w:ilvl w:val="0"/>
          <w:numId w:val="8"/>
        </w:numPr>
        <w:pStyle w:val="BodyTextIndent"/>
        <w:rPr>
          <w:szCs w:val="20"/>
        </w:rPr>
        <w:ind w:left="709" w:firstLine="-709"/>
        <w:spacing w:after="200" w:line="276" w:lineRule="auto"/>
      </w:pPr>
      <w:r>
        <w:rPr>
          <w:szCs w:val="20"/>
        </w:rPr>
        <w:t xml:space="preserve">Action 14:</w:t>
      </w:r>
      <w:r>
        <w:rPr/>
        <w:t xml:space="preserve"> HR issues</w:t>
      </w:r>
    </w:p>
    <w:p>
      <w:pPr>
        <w:numPr>
          <w:ilvl w:val="1"/>
          <w:numId w:val="8"/>
        </w:numPr>
        <w:pStyle w:val="BodyTextIndent"/>
        <w:rPr>
          <w:szCs w:val="20"/>
          <w:b w:val="0"/>
        </w:rPr>
        <w:ind w:left="709" w:firstLine="-709"/>
        <w:spacing w:after="200" w:line="276" w:lineRule="auto"/>
      </w:pPr>
      <w:r>
        <w:rPr>
          <w:szCs w:val="20"/>
          <w:b w:val="0"/>
        </w:rPr>
        <w:t xml:space="preserve">The Chair </w:t>
      </w:r>
      <w:r>
        <w:rPr>
          <w:szCs w:val="20"/>
          <w:b w:val="0"/>
        </w:rPr>
        <w:t xml:space="preserve">reported that he had contacted</w:t>
      </w:r>
      <w:r>
        <w:rPr>
          <w:szCs w:val="20"/>
          <w:b w:val="0"/>
        </w:rPr>
        <w:t xml:space="preserve"> HR </w:t>
      </w:r>
      <w:r>
        <w:rPr>
          <w:szCs w:val="20"/>
          <w:b w:val="0"/>
        </w:rPr>
        <w:t xml:space="preserve">and invited them to send a nominee to attend </w:t>
      </w:r>
      <w:r>
        <w:rPr>
          <w:szCs w:val="20"/>
          <w:b w:val="0"/>
        </w:rPr>
        <w:t xml:space="preserve">the project board</w:t>
      </w:r>
      <w:r>
        <w:rPr>
          <w:szCs w:val="20"/>
          <w:b w:val="0"/>
        </w:rPr>
        <w:t xml:space="preserve">. It was hoped that there would be a representative at the next project board.</w:t>
      </w:r>
    </w:p>
    <w:p>
      <w:pPr>
        <w:numPr>
          <w:ilvl w:val="0"/>
          <w:numId w:val="8"/>
        </w:numPr>
        <w:pStyle w:val="BodyTextIndent"/>
        <w:rPr>
          <w:szCs w:val="20"/>
        </w:rPr>
        <w:ind w:left="709" w:firstLine="-709"/>
        <w:spacing w:after="200" w:line="276" w:lineRule="auto"/>
      </w:pPr>
      <w:r>
        <w:rPr>
          <w:szCs w:val="20"/>
        </w:rPr>
        <w:t xml:space="preserve">Action 15: TLC</w:t>
      </w:r>
    </w:p>
    <w:p>
      <w:pPr>
        <w:numPr>
          <w:ilvl w:val="1"/>
          <w:numId w:val="8"/>
        </w:numPr>
        <w:pStyle w:val="BodyTextIndent"/>
        <w:rPr>
          <w:szCs w:val="20"/>
          <w:b w:val="0"/>
        </w:rPr>
        <w:ind w:left="709" w:firstLine="-709"/>
        <w:spacing w:after="200" w:line="276" w:lineRule="auto"/>
      </w:pPr>
      <w:r>
        <w:rPr>
          <w:szCs w:val="20"/>
          <w:b w:val="0"/>
        </w:rPr>
        <w:t xml:space="preserve">The Chair </w:t>
      </w:r>
      <w:r>
        <w:rPr>
          <w:szCs w:val="20"/>
          <w:b w:val="0"/>
        </w:rPr>
        <w:t xml:space="preserve">would meet</w:t>
      </w:r>
      <w:r>
        <w:rPr>
          <w:szCs w:val="20"/>
          <w:b w:val="0"/>
        </w:rPr>
        <w:t xml:space="preserve"> with Neil Mclean</w:t>
      </w:r>
      <w:r>
        <w:rPr>
          <w:szCs w:val="20"/>
          <w:b w:val="0"/>
        </w:rPr>
        <w:t xml:space="preserve"> next week</w:t>
      </w:r>
      <w:r>
        <w:rPr>
          <w:szCs w:val="20"/>
          <w:b w:val="0"/>
        </w:rPr>
        <w:t xml:space="preserve"> to discuss how</w:t>
      </w:r>
      <w:r>
        <w:rPr>
          <w:szCs w:val="20"/>
          <w:b w:val="0"/>
        </w:rPr>
        <w:t xml:space="preserve"> TLC </w:t>
      </w:r>
      <w:r>
        <w:rPr>
          <w:szCs w:val="20"/>
          <w:b w:val="0"/>
        </w:rPr>
        <w:t xml:space="preserve">would</w:t>
      </w:r>
      <w:r>
        <w:rPr>
          <w:szCs w:val="20"/>
          <w:b w:val="0"/>
        </w:rPr>
        <w:t xml:space="preserve"> co-ordinate with departments to ensure that ‘additional learning support’ (either during reading weeks or otherwise) </w:t>
      </w:r>
      <w:r>
        <w:rPr>
          <w:szCs w:val="20"/>
          <w:b w:val="0"/>
        </w:rPr>
        <w:t xml:space="preserve">was</w:t>
      </w:r>
      <w:r>
        <w:rPr>
          <w:szCs w:val="20"/>
          <w:b w:val="0"/>
        </w:rPr>
        <w:t xml:space="preserve"> joined up and that there </w:t>
      </w:r>
      <w:r>
        <w:rPr>
          <w:szCs w:val="20"/>
          <w:b w:val="0"/>
        </w:rPr>
        <w:t xml:space="preserve">was</w:t>
      </w:r>
      <w:r>
        <w:rPr>
          <w:szCs w:val="20"/>
          <w:b w:val="0"/>
        </w:rPr>
        <w:t xml:space="preserve"> not duplication of effort at School and departmental levels.</w:t>
      </w:r>
    </w:p>
    <w:p>
      <w:pPr>
        <w:numPr>
          <w:ilvl w:val="0"/>
          <w:numId w:val="8"/>
        </w:numPr>
        <w:pStyle w:val="BodyTextIndent"/>
        <w:rPr>
          <w:szCs w:val="20"/>
        </w:rPr>
        <w:ind w:left="709" w:firstLine="-709"/>
        <w:spacing w:after="200" w:line="276" w:lineRule="auto"/>
      </w:pPr>
      <w:r>
        <w:rPr>
          <w:szCs w:val="20"/>
        </w:rPr>
        <w:t xml:space="preserve">Action 16: LSE Careers</w:t>
      </w:r>
    </w:p>
    <w:p>
      <w:pPr>
        <w:numPr>
          <w:ilvl w:val="1"/>
          <w:numId w:val="8"/>
        </w:numPr>
        <w:pStyle w:val="BodyTextIndent"/>
        <w:rPr>
          <w:szCs w:val="20"/>
          <w:b w:val="0"/>
        </w:rPr>
        <w:ind w:left="709" w:firstLine="-709"/>
        <w:spacing w:after="200" w:line="276" w:lineRule="auto"/>
      </w:pPr>
      <w:r>
        <w:rPr>
          <w:szCs w:val="20"/>
          <w:b w:val="0"/>
        </w:rPr>
        <w:t xml:space="preserve">The Chair reported that </w:t>
      </w:r>
      <w:r>
        <w:rPr>
          <w:szCs w:val="20"/>
          <w:b w:val="0"/>
        </w:rPr>
        <w:t xml:space="preserve">Jenny </w:t>
      </w:r>
      <w:r>
        <w:rPr>
          <w:szCs w:val="20"/>
          <w:b w:val="0"/>
        </w:rPr>
        <w:t xml:space="preserve">Blakesley</w:t>
      </w:r>
      <w:r>
        <w:rPr>
          <w:szCs w:val="20"/>
          <w:b w:val="0"/>
        </w:rPr>
        <w:t xml:space="preserve">, Director of LSE Careers, had</w:t>
      </w:r>
      <w:r>
        <w:rPr>
          <w:szCs w:val="20"/>
          <w:b w:val="0"/>
        </w:rPr>
        <w:t xml:space="preserve"> confirmed that there </w:t>
      </w:r>
      <w:r>
        <w:rPr>
          <w:szCs w:val="20"/>
          <w:b w:val="0"/>
        </w:rPr>
        <w:t xml:space="preserve">would</w:t>
      </w:r>
      <w:r>
        <w:rPr>
          <w:szCs w:val="20"/>
          <w:b w:val="0"/>
        </w:rPr>
        <w:t xml:space="preserve"> be no issue with LSE Careers making </w:t>
      </w:r>
      <w:r>
        <w:rPr>
          <w:szCs w:val="20"/>
          <w:b w:val="0"/>
        </w:rPr>
        <w:t xml:space="preserve">themselves</w:t>
      </w:r>
      <w:r>
        <w:rPr>
          <w:szCs w:val="20"/>
          <w:b w:val="0"/>
        </w:rPr>
        <w:t xml:space="preserve"> available to support earlier p</w:t>
      </w:r>
      <w:r>
        <w:rPr>
          <w:szCs w:val="20"/>
          <w:b w:val="0"/>
        </w:rPr>
        <w:t xml:space="preserve">re-sessional dates.</w:t>
      </w:r>
    </w:p>
    <w:p>
      <w:pPr>
        <w:numPr>
          <w:ilvl w:val="0"/>
          <w:numId w:val="8"/>
        </w:numPr>
        <w:pStyle w:val="BodyTextIndent"/>
        <w:rPr>
          <w:szCs w:val="20"/>
        </w:rPr>
        <w:ind w:left="709" w:firstLine="-709"/>
        <w:spacing w:after="200" w:line="276" w:lineRule="auto"/>
      </w:pPr>
      <w:r>
        <w:rPr>
          <w:szCs w:val="20"/>
        </w:rPr>
        <w:t xml:space="preserve">Action 17: Medical Centre and Chaplaincy</w:t>
      </w:r>
    </w:p>
    <w:p>
      <w:pPr>
        <w:numPr>
          <w:ilvl w:val="1"/>
          <w:numId w:val="8"/>
        </w:numPr>
        <w:pStyle w:val="BodyTextIndent"/>
        <w:rPr>
          <w:szCs w:val="20"/>
          <w:b w:val="0"/>
        </w:rPr>
        <w:ind w:left="709" w:firstLine="-709"/>
        <w:spacing w:after="200" w:line="276" w:lineRule="auto"/>
      </w:pPr>
      <w:r>
        <w:rPr>
          <w:szCs w:val="20"/>
          <w:b w:val="0"/>
        </w:rPr>
        <w:t xml:space="preserve">The Chair </w:t>
      </w:r>
      <w:r>
        <w:rPr>
          <w:szCs w:val="20"/>
          <w:b w:val="0"/>
        </w:rPr>
        <w:t xml:space="preserve">reported that he had notified</w:t>
      </w:r>
      <w:r>
        <w:rPr>
          <w:szCs w:val="20"/>
          <w:b w:val="0"/>
        </w:rPr>
        <w:t xml:space="preserve"> </w:t>
      </w:r>
      <w:r>
        <w:rPr>
          <w:szCs w:val="20"/>
          <w:b w:val="0"/>
        </w:rPr>
        <w:t xml:space="preserve">Revd James Walters</w:t>
      </w:r>
      <w:r>
        <w:rPr>
          <w:szCs w:val="20"/>
          <w:b w:val="0"/>
        </w:rPr>
        <w:t xml:space="preserve"> of the changes to the academic year, but did not have contact details for </w:t>
      </w:r>
      <w:r>
        <w:rPr>
          <w:szCs w:val="20"/>
          <w:b w:val="0"/>
        </w:rPr>
        <w:t xml:space="preserve">Dr Naidoo</w:t>
      </w:r>
      <w:r>
        <w:rPr>
          <w:szCs w:val="20"/>
          <w:b w:val="0"/>
        </w:rPr>
        <w:t xml:space="preserve">. </w:t>
      </w:r>
    </w:p>
    <w:p>
      <w:pPr>
        <w:pStyle w:val="BodyTextIndent"/>
        <w:rPr>
          <w:szCs w:val="20"/>
          <w:b w:val="0"/>
        </w:rPr>
        <w:ind w:left="0" w:firstLine="709"/>
        <w:spacing w:after="200" w:line="276" w:lineRule="auto"/>
      </w:pPr>
      <w:r>
        <w:rPr>
          <w:szCs w:val="20"/>
        </w:rPr>
        <w:t xml:space="preserve">ACTION:</w:t>
      </w:r>
      <w:r>
        <w:rPr>
          <w:szCs w:val="20"/>
        </w:rPr>
        <w:t xml:space="preserve"> </w:t>
      </w:r>
      <w:r>
        <w:rPr>
          <w:szCs w:val="20"/>
          <w:b w:val="0"/>
        </w:rPr>
        <w:t xml:space="preserve">Andrew Webb to forward Mark contact details for Dr Naidoo.</w:t>
      </w:r>
    </w:p>
    <w:p>
      <w:pPr>
        <w:numPr>
          <w:ilvl w:val="0"/>
          <w:numId w:val="8"/>
        </w:numPr>
        <w:pStyle w:val="BodyTextIndent"/>
        <w:rPr>
          <w:szCs w:val="20"/>
        </w:rPr>
        <w:ind w:left="709" w:firstLine="-709"/>
        <w:spacing w:before="200" w:after="200" w:line="276" w:lineRule="auto"/>
      </w:pPr>
      <w:r>
        <w:rPr>
          <w:szCs w:val="20"/>
        </w:rPr>
        <w:t xml:space="preserve">Action 18: </w:t>
      </w:r>
      <w:r>
        <w:rPr/>
        <w:t xml:space="preserve">Academic Induction Programme</w:t>
      </w:r>
    </w:p>
    <w:p>
      <w:pPr>
        <w:numPr>
          <w:ilvl w:val="1"/>
          <w:numId w:val="8"/>
        </w:numPr>
        <w:pStyle w:val="BodyTextIndent"/>
        <w:rPr>
          <w:szCs w:val="20"/>
          <w:b w:val="0"/>
        </w:rPr>
        <w:ind w:left="709" w:firstLine="-709"/>
        <w:spacing w:after="200" w:line="276" w:lineRule="auto"/>
      </w:pPr>
      <w:r>
        <w:rPr>
          <w:szCs w:val="20"/>
          <w:b w:val="0"/>
        </w:rPr>
        <w:t xml:space="preserve">The Chair </w:t>
      </w:r>
      <w:r>
        <w:rPr>
          <w:szCs w:val="20"/>
          <w:b w:val="0"/>
        </w:rPr>
        <w:t xml:space="preserve">reported that he would be</w:t>
      </w:r>
      <w:r>
        <w:rPr>
          <w:szCs w:val="20"/>
          <w:b w:val="0"/>
        </w:rPr>
        <w:t xml:space="preserve"> meet</w:t>
      </w:r>
      <w:r>
        <w:rPr>
          <w:szCs w:val="20"/>
          <w:b w:val="0"/>
        </w:rPr>
        <w:t xml:space="preserve">ing</w:t>
      </w:r>
      <w:r>
        <w:rPr>
          <w:szCs w:val="20"/>
          <w:b w:val="0"/>
        </w:rPr>
        <w:t xml:space="preserve"> with Neil Mclean </w:t>
      </w:r>
      <w:r>
        <w:rPr>
          <w:szCs w:val="20"/>
          <w:b w:val="0"/>
        </w:rPr>
        <w:t xml:space="preserve">next week </w:t>
      </w:r>
      <w:r>
        <w:rPr>
          <w:szCs w:val="20"/>
          <w:b w:val="0"/>
        </w:rPr>
        <w:t xml:space="preserve">to </w:t>
      </w:r>
      <w:r>
        <w:rPr>
          <w:szCs w:val="20"/>
          <w:b w:val="0"/>
        </w:rPr>
        <w:t xml:space="preserve">discuss the</w:t>
      </w:r>
      <w:r>
        <w:rPr>
          <w:szCs w:val="20"/>
          <w:b w:val="0"/>
        </w:rPr>
        <w:t xml:space="preserve"> effect </w:t>
      </w:r>
      <w:r>
        <w:rPr>
          <w:szCs w:val="20"/>
          <w:b w:val="0"/>
        </w:rPr>
        <w:t xml:space="preserve">that an</w:t>
      </w:r>
      <w:r>
        <w:rPr>
          <w:szCs w:val="20"/>
          <w:b w:val="0"/>
        </w:rPr>
        <w:t xml:space="preserve"> earlier start date to academic year</w:t>
      </w:r>
      <w:r>
        <w:rPr>
          <w:szCs w:val="20"/>
          <w:b w:val="0"/>
        </w:rPr>
        <w:t xml:space="preserve"> would have</w:t>
      </w:r>
      <w:r>
        <w:rPr>
          <w:szCs w:val="20"/>
          <w:b w:val="0"/>
        </w:rPr>
        <w:t xml:space="preserve"> on </w:t>
      </w:r>
      <w:r>
        <w:rPr>
          <w:szCs w:val="20"/>
          <w:b w:val="0"/>
        </w:rPr>
        <w:t xml:space="preserve">the </w:t>
      </w:r>
      <w:r>
        <w:rPr>
          <w:szCs w:val="20"/>
          <w:b w:val="0"/>
        </w:rPr>
        <w:t xml:space="preserve">Academic Induction Programme.</w:t>
      </w:r>
    </w:p>
    <w:p>
      <w:pPr>
        <w:numPr>
          <w:ilvl w:val="0"/>
          <w:numId w:val="8"/>
        </w:numPr>
        <w:pStyle w:val="BodyTextIndent"/>
        <w:rPr>
          <w:szCs w:val="20"/>
        </w:rPr>
        <w:ind w:left="720" w:firstLine="-720"/>
        <w:spacing w:after="200" w:line="276" w:lineRule="auto"/>
      </w:pPr>
      <w:r>
        <w:rPr>
          <w:szCs w:val="20"/>
        </w:rPr>
        <w:t xml:space="preserve">Resources</w:t>
      </w:r>
    </w:p>
    <w:p>
      <w:pPr>
        <w:numPr>
          <w:ilvl w:val="1"/>
          <w:numId w:val="8"/>
        </w:numPr>
        <w:pStyle w:val="BodyTextIndent"/>
        <w:rPr>
          <w:szCs w:val="20"/>
          <w:b w:val="0"/>
        </w:rPr>
        <w:ind w:left="709" w:firstLine="-709"/>
        <w:spacing w:after="200" w:line="276" w:lineRule="auto"/>
      </w:pPr>
      <w:r>
        <w:rPr>
          <w:szCs w:val="20"/>
          <w:b w:val="0"/>
        </w:rPr>
        <w:t xml:space="preserve">Time prohibited this item being discussed at the previous meeting and the Chair circulated an email to the project board following the meeting. </w:t>
      </w:r>
      <w:r>
        <w:rPr>
          <w:szCs w:val="20"/>
          <w:b w:val="0"/>
        </w:rPr>
        <w:t xml:space="preserve">Members were reminded that the project board was responsible for identifying resource requirements; not making resource allocation decisions.</w:t>
      </w:r>
    </w:p>
    <w:p>
      <w:pPr>
        <w:numPr>
          <w:ilvl w:val="1"/>
          <w:numId w:val="8"/>
        </w:numPr>
        <w:pStyle w:val="BodyTextIndent"/>
        <w:rPr>
          <w:szCs w:val="20"/>
          <w:b w:val="0"/>
        </w:rPr>
        <w:ind w:left="709" w:firstLine="-709"/>
        <w:spacing w:after="200" w:line="276" w:lineRule="auto"/>
      </w:pPr>
      <w:r>
        <w:rPr>
          <w:szCs w:val="20"/>
          <w:b w:val="0"/>
        </w:rPr>
        <w:t xml:space="preserve">The Chair had </w:t>
      </w:r>
      <w:r>
        <w:rPr>
          <w:szCs w:val="20"/>
          <w:b w:val="0"/>
        </w:rPr>
        <w:t xml:space="preserve">sought guidance from</w:t>
      </w:r>
      <w:r>
        <w:rPr>
          <w:szCs w:val="20"/>
          <w:b w:val="0"/>
        </w:rPr>
        <w:t xml:space="preserve"> </w:t>
      </w:r>
      <w:r>
        <w:rPr>
          <w:szCs w:val="20"/>
          <w:b w:val="0"/>
        </w:rPr>
        <w:t xml:space="preserve">the </w:t>
      </w:r>
      <w:r>
        <w:rPr>
          <w:szCs w:val="20"/>
          <w:b w:val="0"/>
        </w:rPr>
        <w:t xml:space="preserve">Finance</w:t>
      </w:r>
      <w:r>
        <w:rPr>
          <w:szCs w:val="20"/>
          <w:b w:val="0"/>
        </w:rPr>
        <w:t xml:space="preserve"> Division</w:t>
      </w:r>
      <w:r>
        <w:rPr>
          <w:szCs w:val="20"/>
          <w:b w:val="0"/>
        </w:rPr>
        <w:t xml:space="preserve"> </w:t>
      </w:r>
      <w:r>
        <w:rPr>
          <w:szCs w:val="20"/>
          <w:b w:val="0"/>
        </w:rPr>
        <w:t xml:space="preserve">following </w:t>
      </w:r>
      <w:r>
        <w:rPr>
          <w:szCs w:val="20"/>
          <w:b w:val="0"/>
        </w:rPr>
        <w:t xml:space="preserve">representations</w:t>
      </w:r>
      <w:r>
        <w:rPr>
          <w:szCs w:val="20"/>
          <w:b w:val="0"/>
        </w:rPr>
        <w:t xml:space="preserve"> from departments </w:t>
      </w:r>
      <w:r>
        <w:rPr>
          <w:szCs w:val="20"/>
          <w:b w:val="0"/>
        </w:rPr>
        <w:t xml:space="preserve">and ARD</w:t>
      </w:r>
      <w:r>
        <w:rPr>
          <w:szCs w:val="20"/>
          <w:b w:val="0"/>
        </w:rPr>
        <w:t xml:space="preserve"> that  </w:t>
      </w:r>
      <w:r>
        <w:rPr>
          <w:szCs w:val="20"/>
          <w:b w:val="0"/>
        </w:rPr>
        <w:t xml:space="preserve">the support arrangements for an </w:t>
      </w:r>
      <w:r>
        <w:rPr>
          <w:szCs w:val="20"/>
          <w:b w:val="0"/>
        </w:rPr>
        <w:t xml:space="preserve">additional exam-setting/scrutiny/</w:t>
      </w:r>
      <w:r>
        <w:rPr>
          <w:szCs w:val="20"/>
          <w:b w:val="0"/>
        </w:rPr>
        <w:t xml:space="preserve"> </w:t>
      </w:r>
      <w:r>
        <w:rPr>
          <w:szCs w:val="20"/>
          <w:b w:val="0"/>
        </w:rPr>
        <w:t xml:space="preserve">processing period would require additional resources</w:t>
      </w:r>
      <w:r>
        <w:rPr>
          <w:szCs w:val="20"/>
          <w:b w:val="0"/>
        </w:rPr>
        <w:t xml:space="preserve"> and that there would be</w:t>
      </w:r>
      <w:r>
        <w:rPr/>
        <w:t xml:space="preserve"> </w:t>
      </w:r>
      <w:r>
        <w:rPr>
          <w:szCs w:val="20"/>
          <w:b w:val="0"/>
        </w:rPr>
        <w:t xml:space="preserve">some time-specific workload increases for Registry and departments around exam</w:t>
      </w:r>
      <w:r>
        <w:rPr>
          <w:szCs w:val="20"/>
          <w:b w:val="0"/>
        </w:rPr>
        <w:t xml:space="preserve"> period</w:t>
      </w:r>
      <w:r>
        <w:rPr>
          <w:szCs w:val="20"/>
          <w:b w:val="0"/>
        </w:rPr>
        <w:t xml:space="preserve">s.  </w:t>
      </w:r>
    </w:p>
    <w:p>
      <w:pPr>
        <w:numPr>
          <w:ilvl w:val="1"/>
          <w:numId w:val="8"/>
        </w:numPr>
        <w:pStyle w:val="BodyTextIndent"/>
        <w:rPr>
          <w:szCs w:val="20"/>
          <w:b w:val="0"/>
        </w:rPr>
        <w:ind w:left="709" w:firstLine="-709"/>
        <w:spacing w:after="200" w:line="276" w:lineRule="auto"/>
      </w:pPr>
      <w:r>
        <w:rPr>
          <w:szCs w:val="20"/>
          <w:b w:val="0"/>
        </w:rPr>
        <w:t xml:space="preserve">The Finance Division </w:t>
      </w:r>
      <w:r>
        <w:rPr>
          <w:szCs w:val="20"/>
          <w:b w:val="0"/>
        </w:rPr>
        <w:t xml:space="preserve">advised that an increase in workflow density </w:t>
      </w:r>
      <w:r>
        <w:rPr>
          <w:szCs w:val="20"/>
          <w:b w:val="0"/>
        </w:rPr>
        <w:t xml:space="preserve">would</w:t>
      </w:r>
      <w:r>
        <w:rPr>
          <w:szCs w:val="20"/>
          <w:b w:val="0"/>
        </w:rPr>
        <w:t xml:space="preserve"> not necessarily equate to a need for additional resources.  They advised that those areas that </w:t>
      </w:r>
      <w:r>
        <w:rPr>
          <w:szCs w:val="20"/>
          <w:b w:val="0"/>
        </w:rPr>
        <w:t xml:space="preserve">felt that</w:t>
      </w:r>
      <w:r>
        <w:rPr>
          <w:szCs w:val="20"/>
          <w:b w:val="0"/>
        </w:rPr>
        <w:t xml:space="preserve"> they need</w:t>
      </w:r>
      <w:r>
        <w:rPr>
          <w:szCs w:val="20"/>
          <w:b w:val="0"/>
        </w:rPr>
        <w:t xml:space="preserve">ed</w:t>
      </w:r>
      <w:r>
        <w:rPr>
          <w:szCs w:val="20"/>
          <w:b w:val="0"/>
        </w:rPr>
        <w:t xml:space="preserve"> additional resources </w:t>
      </w:r>
      <w:r>
        <w:rPr>
          <w:szCs w:val="20"/>
          <w:b w:val="0"/>
        </w:rPr>
        <w:t xml:space="preserve">should</w:t>
      </w:r>
      <w:r>
        <w:rPr>
          <w:szCs w:val="20"/>
          <w:b w:val="0"/>
        </w:rPr>
        <w:t xml:space="preserve"> itemise the cost of each stage of the specific processes for which they </w:t>
      </w:r>
      <w:r>
        <w:rPr>
          <w:szCs w:val="20"/>
          <w:b w:val="0"/>
        </w:rPr>
        <w:t xml:space="preserve">felt</w:t>
      </w:r>
      <w:r>
        <w:rPr>
          <w:szCs w:val="20"/>
          <w:b w:val="0"/>
        </w:rPr>
        <w:t xml:space="preserve"> they need</w:t>
      </w:r>
      <w:r>
        <w:rPr>
          <w:szCs w:val="20"/>
          <w:b w:val="0"/>
        </w:rPr>
        <w:t xml:space="preserve">ed</w:t>
      </w:r>
      <w:r>
        <w:rPr>
          <w:szCs w:val="20"/>
          <w:b w:val="0"/>
        </w:rPr>
        <w:t xml:space="preserve"> additional time-specific resource</w:t>
      </w:r>
      <w:r>
        <w:rPr>
          <w:szCs w:val="20"/>
          <w:b w:val="0"/>
        </w:rPr>
        <w:t xml:space="preserve">s</w:t>
      </w:r>
      <w:r>
        <w:rPr>
          <w:szCs w:val="20"/>
          <w:b w:val="0"/>
        </w:rPr>
        <w:t xml:space="preserve">.</w:t>
      </w:r>
    </w:p>
    <w:p>
      <w:pPr>
        <w:numPr>
          <w:ilvl w:val="0"/>
          <w:numId w:val="8"/>
        </w:numPr>
        <w:pStyle w:val="BodyTextIndent"/>
        <w:rPr>
          <w:szCs w:val="20"/>
        </w:rPr>
        <w:ind w:left="720" w:firstLine="-720"/>
        <w:spacing w:after="200" w:line="276" w:lineRule="auto"/>
      </w:pPr>
      <w:r>
        <w:rPr>
          <w:szCs w:val="20"/>
        </w:rPr>
        <w:t xml:space="preserve">Communications </w:t>
      </w:r>
    </w:p>
    <w:p>
      <w:pPr>
        <w:numPr>
          <w:ilvl w:val="1"/>
          <w:numId w:val="8"/>
        </w:numPr>
        <w:pStyle w:val="BodyTextIndent"/>
        <w:rPr>
          <w:szCs w:val="20"/>
          <w:b w:val="0"/>
        </w:rPr>
        <w:ind w:left="709" w:firstLine="-709"/>
        <w:spacing w:after="200" w:line="276" w:lineRule="auto"/>
      </w:pPr>
      <w:r>
        <w:rPr>
          <w:szCs w:val="20"/>
          <w:b w:val="0"/>
        </w:rPr>
        <w:t xml:space="preserve">The Chair </w:t>
      </w:r>
      <w:r>
        <w:rPr>
          <w:szCs w:val="20"/>
          <w:b w:val="0"/>
        </w:rPr>
        <w:t xml:space="preserve">noted that project board members had not had time to fully read the</w:t>
      </w:r>
      <w:r>
        <w:rPr>
          <w:szCs w:val="20"/>
          <w:b w:val="0"/>
        </w:rPr>
        <w:t xml:space="preserve"> </w:t>
      </w:r>
      <w:r>
        <w:rPr>
          <w:szCs w:val="20"/>
          <w:b w:val="0"/>
        </w:rPr>
        <w:t xml:space="preserve">draft communications plan</w:t>
      </w:r>
      <w:r>
        <w:rPr>
          <w:szCs w:val="20"/>
          <w:b w:val="0"/>
        </w:rPr>
        <w:t xml:space="preserve">, as it had only just been circulated, and requested that members email any comments to him.</w:t>
      </w:r>
    </w:p>
    <w:p>
      <w:pPr>
        <w:numPr>
          <w:ilvl w:val="1"/>
          <w:numId w:val="8"/>
        </w:numPr>
        <w:pStyle w:val="BodyTextIndent"/>
        <w:rPr>
          <w:szCs w:val="20"/>
          <w:b w:val="0"/>
        </w:rPr>
        <w:ind w:left="709" w:firstLine="-709"/>
        <w:spacing w:after="200" w:line="276" w:lineRule="auto"/>
      </w:pPr>
      <w:r>
        <w:rPr>
          <w:szCs w:val="20"/>
          <w:b w:val="0"/>
        </w:rPr>
        <w:t xml:space="preserve">It was requested that </w:t>
      </w:r>
      <w:r>
        <w:rPr>
          <w:szCs w:val="20"/>
          <w:b w:val="0"/>
        </w:rPr>
        <w:t xml:space="preserve">email </w:t>
      </w:r>
      <w:r>
        <w:rPr>
          <w:szCs w:val="20"/>
          <w:b w:val="0"/>
        </w:rPr>
        <w:t xml:space="preserve">communications</w:t>
      </w:r>
      <w:r>
        <w:rPr>
          <w:szCs w:val="20"/>
          <w:b w:val="0"/>
        </w:rPr>
        <w:t xml:space="preserve"> were sent to the ‘Unit Managers’ email group which includes managers/heads of institutes/centres; whereas the ‘Academic Managers’ is just for managers</w:t>
      </w:r>
      <w:r>
        <w:rPr>
          <w:szCs w:val="20"/>
          <w:b w:val="0"/>
        </w:rPr>
        <w:t xml:space="preserve"> </w:t>
      </w:r>
      <w:r>
        <w:rPr>
          <w:szCs w:val="20"/>
          <w:b w:val="0"/>
        </w:rPr>
        <w:t xml:space="preserve">of academic </w:t>
      </w:r>
      <w:r>
        <w:rPr>
          <w:szCs w:val="20"/>
          <w:b w:val="0"/>
        </w:rPr>
        <w:t xml:space="preserve">department</w:t>
      </w:r>
      <w:r>
        <w:rPr>
          <w:szCs w:val="20"/>
          <w:b w:val="0"/>
        </w:rPr>
        <w:t xml:space="preserve">s.</w:t>
      </w:r>
    </w:p>
    <w:p>
      <w:pPr>
        <w:numPr>
          <w:ilvl w:val="1"/>
          <w:numId w:val="8"/>
        </w:numPr>
        <w:pStyle w:val="BodyTextIndent"/>
        <w:rPr>
          <w:szCs w:val="20"/>
          <w:b w:val="0"/>
        </w:rPr>
        <w:ind w:left="709" w:firstLine="-709"/>
        <w:spacing w:after="200" w:line="276" w:lineRule="auto"/>
      </w:pPr>
      <w:r>
        <w:rPr>
          <w:szCs w:val="20"/>
          <w:b w:val="0"/>
        </w:rPr>
        <w:t xml:space="preserve">Departments requested that a list of </w:t>
      </w:r>
      <w:r>
        <w:rPr>
          <w:szCs w:val="20"/>
          <w:b w:val="0"/>
        </w:rPr>
        <w:t xml:space="preserve">options/activities</w:t>
      </w:r>
      <w:r>
        <w:rPr>
          <w:szCs w:val="20"/>
          <w:b w:val="0"/>
        </w:rPr>
        <w:t xml:space="preserve"> for reading week activities be circulated to departments. It was </w:t>
      </w:r>
      <w:r>
        <w:rPr>
          <w:szCs w:val="20"/>
          <w:b w:val="0"/>
        </w:rPr>
        <w:t xml:space="preserve">also </w:t>
      </w:r>
      <w:r>
        <w:rPr>
          <w:szCs w:val="20"/>
          <w:b w:val="0"/>
        </w:rPr>
        <w:t xml:space="preserve">noted that </w:t>
      </w:r>
      <w:r>
        <w:rPr>
          <w:szCs w:val="20"/>
          <w:b w:val="0"/>
        </w:rPr>
        <w:t xml:space="preserve">the use of</w:t>
      </w:r>
      <w:r>
        <w:rPr>
          <w:szCs w:val="20"/>
          <w:b w:val="0"/>
        </w:rPr>
        <w:t xml:space="preserve"> </w:t>
      </w:r>
      <w:r>
        <w:rPr>
          <w:szCs w:val="20"/>
          <w:b w:val="0"/>
        </w:rPr>
        <w:t xml:space="preserve">Sharepoint</w:t>
      </w:r>
      <w:r>
        <w:rPr>
          <w:szCs w:val="20"/>
          <w:b w:val="0"/>
        </w:rPr>
        <w:t xml:space="preserve"> could be </w:t>
      </w:r>
      <w:r>
        <w:rPr>
          <w:szCs w:val="20"/>
          <w:b w:val="0"/>
        </w:rPr>
        <w:t xml:space="preserve">a </w:t>
      </w:r>
      <w:r>
        <w:rPr>
          <w:szCs w:val="20"/>
          <w:b w:val="0"/>
        </w:rPr>
        <w:t xml:space="preserve">useful </w:t>
      </w:r>
      <w:r>
        <w:rPr>
          <w:szCs w:val="20"/>
          <w:b w:val="0"/>
        </w:rPr>
        <w:t xml:space="preserve">method for</w:t>
      </w:r>
      <w:r>
        <w:rPr>
          <w:szCs w:val="20"/>
          <w:b w:val="0"/>
        </w:rPr>
        <w:t xml:space="preserve"> departments </w:t>
      </w:r>
      <w:r>
        <w:rPr>
          <w:szCs w:val="20"/>
          <w:b w:val="0"/>
        </w:rPr>
        <w:t xml:space="preserve">to share activities.</w:t>
      </w:r>
    </w:p>
    <w:p>
      <w:pPr>
        <w:numPr>
          <w:ilvl w:val="0"/>
          <w:numId w:val="8"/>
        </w:numPr>
        <w:pStyle w:val="BodyTextIndent"/>
        <w:rPr>
          <w:szCs w:val="20"/>
        </w:rPr>
        <w:ind w:left="720" w:firstLine="-720"/>
        <w:spacing w:after="200" w:line="276" w:lineRule="auto"/>
      </w:pPr>
      <w:r>
        <w:rPr>
          <w:szCs w:val="20"/>
        </w:rPr>
        <w:t xml:space="preserve">Date of next meeting</w:t>
      </w:r>
    </w:p>
    <w:p>
      <w:pPr>
        <w:numPr>
          <w:ilvl w:val="1"/>
          <w:numId w:val="8"/>
        </w:numPr>
        <w:pStyle w:val="BodyTextIndent"/>
        <w:rPr>
          <w:szCs w:val="20"/>
          <w:b w:val="0"/>
        </w:rPr>
        <w:ind w:left="720" w:firstLine="-720"/>
        <w:spacing w:after="200" w:line="276" w:lineRule="auto"/>
      </w:pPr>
      <w:r>
        <w:rPr>
          <w:szCs w:val="20"/>
          <w:b w:val="0"/>
        </w:rPr>
        <w:t xml:space="preserve">The date for the next meeting is to be confirmed, but will be in mid/late September</w:t>
      </w:r>
      <w:r>
        <w:rPr>
          <w:szCs w:val="20"/>
          <w:b w:val="0"/>
        </w:rPr>
        <w:t xml:space="preserve">.</w:t>
      </w:r>
    </w:p>
    <w:p>
      <w:pPr>
        <w:pStyle w:val="BodyTextIndent"/>
        <w:rPr>
          <w:szCs w:val="20"/>
          <w:b w:val="0"/>
        </w:rPr>
        <w:ind w:firstLine="0"/>
        <w:spacing w:after="200" w:line="276" w:lineRule="auto"/>
      </w:pPr>
      <w:r>
        <w:rPr>
          <w:szCs w:val="20"/>
        </w:rPr>
        <w:t xml:space="preserve">ACTION:</w:t>
      </w:r>
      <w:r>
        <w:rPr>
          <w:szCs w:val="20"/>
          <w:b w:val="0"/>
        </w:rPr>
        <w:t xml:space="preserve"> Ann-Marie Foxcroft to arrange.</w:t>
      </w:r>
    </w:p>
    <w:p>
      <w:pPr>
        <w:pStyle w:val="BodyTextIndent"/>
        <w:rPr>
          <w:szCs w:val="20"/>
          <w:b w:val="0"/>
        </w:rPr>
        <w:ind w:left="0" w:firstLine="0"/>
        <w:spacing w:after="200" w:line="276" w:lineRule="auto"/>
      </w:pPr>
    </w:p>
    <w:p>
      <w:pPr>
        <w:pStyle w:val="BodyTextIndent"/>
        <w:rPr>
          <w:szCs w:val="20"/>
          <w:b w:val="0"/>
        </w:rPr>
        <w:ind w:left="0" w:firstLine="0"/>
        <w:spacing w:after="200" w:line="276" w:lineRule="auto"/>
      </w:pPr>
      <w:r>
        <w:rPr>
          <w:szCs w:val="20"/>
          <w:b w:val="0"/>
        </w:rPr>
        <w:t xml:space="preserve">AMF</w:t>
      </w:r>
      <w:r>
        <w:rPr>
          <w:szCs w:val="20"/>
          <w:b w:val="0"/>
        </w:rPr>
        <w:br/>
      </w:r>
      <w:r>
        <w:rPr>
          <w:szCs w:val="20"/>
          <w:b w:val="0"/>
        </w:rPr>
        <w:t xml:space="preserve">1</w:t>
      </w:r>
      <w:r>
        <w:rPr>
          <w:szCs w:val="20"/>
          <w:b w:val="0"/>
        </w:rPr>
        <w:t xml:space="preserve">5</w:t>
      </w:r>
      <w:r>
        <w:rPr>
          <w:szCs w:val="20"/>
          <w:b w:val="0"/>
        </w:rPr>
        <w:t xml:space="preserve"> July 2014</w:t>
      </w:r>
    </w:p>
    <w:sectPr>
      <w:type w:val="nextPage"/>
      <w:pgSz w:w="11906" w:h="16838"/>
      <w:pgMar w:top="1134" w:right="1418" w:bottom="1077" w:left="1418" w:footer="709" w:header="709" w:gutter="0"/>
      <w:pgBorders/>
      <w:docGrid w:linePitch="360"/>
      <w:pgNumType w:fmt="decimal"/>
      <w:footerReference w:type="default" r:id="rId1"/>
      <w:cols w:num="1" w:equalWidth="1" w:space="708"/>
    </w:sectPr>
  </w:body>
</w:document>
</file>

<file path=word/fontTable.xml><?xml version="1.0" encoding="utf-8"?>
<w:fonts xmlns:r="http://schemas.openxmlformats.org/officeDocument/2006/relationships" xmlns:w="http://schemas.openxmlformats.org/wordprocessingml/2006/main">
  <w:font w:name="Batang">
    <w:altName w:val="바탕"/>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http://schemas.openxmlformats.org/wordprocessingml/2006/main">
  <w:p>
    <w:pPr>
      <w:pStyle w:val="Footer"/>
      <w:rPr/>
      <w:jc w:val="right"/>
      <w:spacing w:line="240" w:lineRule="auto"/>
    </w:pPr>
    <w:r>
      <w:rPr/>
      <w:fldChar w:fldCharType="begin"/>
    </w:r>
    <w:r>
      <w:rPr/>
      <w:instrText> PAGE   \* MERGEFORMAT </w:instrText>
    </w:r>
    <w:r>
      <w:rPr/>
      <w:fldChar w:fldCharType="separate"/>
    </w:r>
    <w:r>
      <w:rPr>
        <w:noProof/>
      </w:rPr>
      <w:t xml:space="preserve">2</w:t>
    </w:r>
    <w:r>
      <w:rPr/>
      <w:fldChar w:fldCharType="end"/>
    </w:r>
  </w:p>
  <w:p>
    <w:pPr>
      <w:pStyle w:val="Footer"/>
      <w:rPr/>
      <w:spacing w:line="240" w:lineRule="auto"/>
    </w:pPr>
  </w:p>
</w:ftr>
</file>

<file path=word/numbering.xml><?xml version="1.0" encoding="utf-8"?>
<w:numbering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abstractNum w:abstractNumId="0">
    <w:lvl w:ilvl="0">
      <w:start w:val="1"/>
      <w:numFmt w:val="decimal"/>
      <w:lvlText w:val="%1."/>
      <w:suff w:val="tab"/>
      <w:pPr>
        <w:ind w:left="720"/>
        <w:spacing/>
      </w:pPr>
      <w:rPr>
        <w:rFonts w:ascii="Times New Roman" w:hAnsi="Times New Roman" w:eastAsia="Times New Roman" w:cs="Times New Roman"/>
      </w:rPr>
    </w:lvl>
    <w:lvl w:ilvl="1">
      <w:start w:val="1"/>
      <w:lvlJc w:val="right"/>
      <w:numFmt w:val="lowerLetter"/>
      <w:lvlText w:val="%2."/>
      <w:suff w:val="tab"/>
      <w:pPr>
        <w:ind w:left="1440"/>
        <w:spacing/>
      </w:pPr>
      <w:rPr>
        <w:rFonts w:ascii="Times New Roman" w:hAnsi="Times New Roman" w:eastAsia="Times New Roman" w:cs="Times New Roman"/>
      </w:rPr>
    </w:lvl>
    <w:lvl w:ilvl="2">
      <w:start w:val="1"/>
      <w:numFmt w:val="lowerRoman"/>
      <w:lvlText w:val="%3."/>
      <w:suff w:val="tab"/>
      <w:pPr>
        <w:ind w:left="2160"/>
        <w:spacing/>
      </w:pPr>
      <w:rPr>
        <w:rFonts w:ascii="Times New Roman" w:hAnsi="Times New Roman" w:eastAsia="Times New Roman" w:cs="Times New Roman"/>
      </w:rPr>
    </w:lvl>
    <w:lvl w:ilvl="3">
      <w:start w:val="1"/>
      <w:numFmt w:val="decimal"/>
      <w:lvlText w:val="%4."/>
      <w:suff w:val="tab"/>
      <w:pPr>
        <w:ind w:left="2880"/>
        <w:spacing/>
      </w:pPr>
      <w:rPr>
        <w:rFonts w:ascii="Times New Roman" w:hAnsi="Times New Roman" w:eastAsia="Times New Roman" w:cs="Times New Roman"/>
      </w:rPr>
    </w:lvl>
    <w:lvl w:ilvl="4">
      <w:start w:val="1"/>
      <w:lvlJc w:val="right"/>
      <w:numFmt w:val="lowerLetter"/>
      <w:lvlText w:val="%5."/>
      <w:suff w:val="tab"/>
      <w:pPr>
        <w:ind w:left="3600"/>
        <w:spacing/>
      </w:pPr>
      <w:rPr>
        <w:rFonts w:ascii="Times New Roman" w:hAnsi="Times New Roman" w:eastAsia="Times New Roman" w:cs="Times New Roman"/>
      </w:rPr>
    </w:lvl>
    <w:lvl w:ilvl="5">
      <w:start w:val="1"/>
      <w:numFmt w:val="lowerRoman"/>
      <w:lvlText w:val="%6."/>
      <w:suff w:val="tab"/>
      <w:pPr>
        <w:ind w:left="4320"/>
        <w:spacing/>
      </w:pPr>
      <w:rPr>
        <w:rFonts w:ascii="Times New Roman" w:hAnsi="Times New Roman" w:eastAsia="Times New Roman" w:cs="Times New Roman"/>
      </w:rPr>
    </w:lvl>
    <w:lvl w:ilvl="6">
      <w:start w:val="1"/>
      <w:numFmt w:val="decimal"/>
      <w:lvlText w:val="%7."/>
      <w:suff w:val="tab"/>
      <w:pPr>
        <w:ind w:left="5040"/>
        <w:spacing/>
      </w:pPr>
      <w:rPr>
        <w:rFonts w:ascii="Times New Roman" w:hAnsi="Times New Roman" w:eastAsia="Times New Roman" w:cs="Times New Roman"/>
      </w:rPr>
    </w:lvl>
    <w:lvl w:ilvl="7">
      <w:start w:val="1"/>
      <w:lvlJc w:val="right"/>
      <w:numFmt w:val="lowerLetter"/>
      <w:lvlText w:val="%8."/>
      <w:suff w:val="tab"/>
      <w:pPr>
        <w:ind w:left="5760"/>
        <w:spacing/>
      </w:pPr>
      <w:rPr>
        <w:rFonts w:ascii="Times New Roman" w:hAnsi="Times New Roman" w:eastAsia="Times New Roman" w:cs="Times New Roman"/>
      </w:rPr>
    </w:lvl>
    <w:lvl w:ilvl="8">
      <w:start w:val="1"/>
      <w:numFmt w:val="lowerRoman"/>
      <w:lvlText w:val="%9."/>
      <w:suff w:val="tab"/>
      <w:pPr>
        <w:ind w:left="6480"/>
        <w:spacing/>
      </w:pPr>
      <w:rPr>
        <w:rFonts w:ascii="Times New Roman" w:hAnsi="Times New Roman" w:eastAsia="Times New Roman" w:cs="Times New Roman"/>
      </w:rPr>
    </w:lvl>
  </w:abstractNum>
  <w:abstractNum w:abstractNumId="1">
    <w:lvl w:ilvl="0">
      <w:start w:val="1"/>
      <w:numFmt w:val="bullet"/>
      <w:lvlText w:val=""/>
      <w:suff w:val="tab"/>
      <w:pPr>
        <w:ind w:left="720"/>
        <w:spacing/>
      </w:pPr>
      <w:rPr>
        <w:rFonts w:ascii="Symbol" w:hAnsi="Symbol" w:eastAsia="Symbol" w:cs="Symbol"/>
      </w:rPr>
    </w:lvl>
    <w:lvl w:ilvl="1">
      <w:start w:val="1"/>
      <w:numFmt w:val="bullet"/>
      <w:lvlText w:val="o"/>
      <w:suff w:val="tab"/>
      <w:pPr>
        <w:ind w:left="1440"/>
        <w:spacing/>
      </w:pPr>
      <w:rPr>
        <w:rFonts w:ascii="Courier New" w:hAnsi="Courier New" w:eastAsia="Courier New" w:cs="Courier New"/>
      </w:rPr>
    </w:lvl>
    <w:lvl w:ilvl="2">
      <w:start w:val="1"/>
      <w:numFmt w:val="bullet"/>
      <w:lvlText w:val=""/>
      <w:suff w:val="tab"/>
      <w:pPr>
        <w:ind w:left="2160"/>
        <w:spacing/>
      </w:pPr>
      <w:rPr>
        <w:rFonts w:ascii="Wingdings" w:hAnsi="Wingdings" w:eastAsia="Wingdings" w:cs="Wingdings"/>
      </w:rPr>
    </w:lvl>
    <w:lvl w:ilvl="3">
      <w:start w:val="1"/>
      <w:numFmt w:val="bullet"/>
      <w:lvlText w:val=""/>
      <w:suff w:val="tab"/>
      <w:pPr>
        <w:ind w:left="2880"/>
        <w:spacing/>
      </w:pPr>
      <w:rPr>
        <w:rFonts w:ascii="Symbol" w:hAnsi="Symbol" w:eastAsia="Symbol" w:cs="Symbol"/>
      </w:rPr>
    </w:lvl>
    <w:lvl w:ilvl="4">
      <w:start w:val="1"/>
      <w:numFmt w:val="bullet"/>
      <w:lvlText w:val="o"/>
      <w:suff w:val="tab"/>
      <w:pPr>
        <w:ind w:left="3600"/>
        <w:spacing/>
      </w:pPr>
      <w:rPr>
        <w:rFonts w:ascii="Courier New" w:hAnsi="Courier New" w:eastAsia="Courier New" w:cs="Courier New"/>
      </w:rPr>
    </w:lvl>
    <w:lvl w:ilvl="5">
      <w:start w:val="1"/>
      <w:numFmt w:val="bullet"/>
      <w:lvlText w:val=""/>
      <w:suff w:val="tab"/>
      <w:pPr>
        <w:ind w:left="4320"/>
        <w:spacing/>
      </w:pPr>
      <w:rPr>
        <w:rFonts w:ascii="Wingdings" w:hAnsi="Wingdings" w:eastAsia="Wingdings" w:cs="Wingdings"/>
      </w:rPr>
    </w:lvl>
    <w:lvl w:ilvl="6">
      <w:start w:val="1"/>
      <w:numFmt w:val="bullet"/>
      <w:lvlText w:val=""/>
      <w:suff w:val="tab"/>
      <w:pPr>
        <w:ind w:left="5040"/>
        <w:spacing/>
      </w:pPr>
      <w:rPr>
        <w:rFonts w:ascii="Symbol" w:hAnsi="Symbol" w:eastAsia="Symbol" w:cs="Symbol"/>
      </w:rPr>
    </w:lvl>
    <w:lvl w:ilvl="7">
      <w:start w:val="1"/>
      <w:numFmt w:val="bullet"/>
      <w:lvlText w:val="o"/>
      <w:suff w:val="tab"/>
      <w:pPr>
        <w:ind w:left="5760"/>
        <w:spacing/>
      </w:pPr>
      <w:rPr>
        <w:rFonts w:ascii="Courier New" w:hAnsi="Courier New" w:eastAsia="Courier New" w:cs="Courier New"/>
      </w:rPr>
    </w:lvl>
    <w:lvl w:ilvl="8">
      <w:start w:val="1"/>
      <w:numFmt w:val="bullet"/>
      <w:lvlText w:val=""/>
      <w:suff w:val="tab"/>
      <w:pPr>
        <w:ind w:left="6480"/>
        <w:spacing/>
      </w:pPr>
      <w:rPr>
        <w:rFonts w:ascii="Wingdings" w:hAnsi="Wingdings" w:eastAsia="Wingdings" w:cs="Wingdings"/>
      </w:rPr>
    </w:lvl>
  </w:abstractNum>
  <w:abstractNum w:abstractNumId="2">
    <w:lvl w:ilvl="0">
      <w:start w:val="3"/>
      <w:numFmt w:val="decimal"/>
      <w:lvlText w:val="%1"/>
      <w:suff w:val="tab"/>
      <w:pPr>
        <w:ind w:left="375" w:firstLine="-375"/>
        <w:spacing/>
      </w:pPr>
      <w:rPr/>
    </w:lvl>
    <w:lvl w:ilvl="1">
      <w:start w:val="22"/>
      <w:numFmt w:val="decimal"/>
      <w:lvlText w:val="%1.%2"/>
      <w:suff w:val="tab"/>
      <w:pPr>
        <w:ind w:left="375" w:firstLine="-375"/>
        <w:spacing/>
      </w:pPr>
      <w:rPr/>
    </w:lvl>
    <w:lvl w:ilvl="2">
      <w:start w:val="1"/>
      <w:numFmt w:val="decimal"/>
      <w:lvlText w:val="%1.%2.%3"/>
      <w:suff w:val="tab"/>
      <w:pPr>
        <w:ind w:left="720" w:firstLine="-720"/>
        <w:spacing/>
      </w:pPr>
      <w:rPr/>
    </w:lvl>
    <w:lvl w:ilvl="3">
      <w:start w:val="1"/>
      <w:numFmt w:val="decimal"/>
      <w:lvlText w:val="%1.%2.%3.%4"/>
      <w:suff w:val="tab"/>
      <w:pPr>
        <w:ind w:left="720" w:firstLine="-720"/>
        <w:spacing/>
      </w:pPr>
      <w:rPr/>
    </w:lvl>
    <w:lvl w:ilvl="4">
      <w:start w:val="1"/>
      <w:numFmt w:val="decimal"/>
      <w:lvlText w:val="%1.%2.%3.%4.%5"/>
      <w:suff w:val="tab"/>
      <w:pPr>
        <w:ind w:left="1080" w:firstLine="-1080"/>
        <w:spacing/>
      </w:pPr>
      <w:rPr/>
    </w:lvl>
    <w:lvl w:ilvl="5">
      <w:start w:val="1"/>
      <w:numFmt w:val="decimal"/>
      <w:lvlText w:val="%1.%2.%3.%4.%5.%6"/>
      <w:suff w:val="tab"/>
      <w:pPr>
        <w:ind w:left="1080" w:firstLine="-1080"/>
        <w:spacing/>
      </w:pPr>
      <w:rPr/>
    </w:lvl>
    <w:lvl w:ilvl="6">
      <w:start w:val="1"/>
      <w:numFmt w:val="decimal"/>
      <w:lvlText w:val="%1.%2.%3.%4.%5.%6.%7"/>
      <w:suff w:val="tab"/>
      <w:pPr>
        <w:ind w:left="1440" w:firstLine="-1440"/>
        <w:spacing/>
      </w:pPr>
      <w:rPr/>
    </w:lvl>
    <w:lvl w:ilvl="7">
      <w:start w:val="1"/>
      <w:numFmt w:val="decimal"/>
      <w:lvlText w:val="%1.%2.%3.%4.%5.%6.%7.%8"/>
      <w:suff w:val="tab"/>
      <w:pPr>
        <w:ind w:left="1440" w:firstLine="-1440"/>
        <w:spacing/>
      </w:pPr>
      <w:rPr/>
    </w:lvl>
    <w:lvl w:ilvl="8">
      <w:start w:val="1"/>
      <w:numFmt w:val="decimal"/>
      <w:lvlText w:val="%1.%2.%3.%4.%5.%6.%7.%8.%9"/>
      <w:suff w:val="tab"/>
      <w:pPr>
        <w:ind w:left="1800" w:firstLine="-1800"/>
        <w:spacing/>
      </w:pPr>
      <w:rPr/>
    </w:lvl>
  </w:abstractNum>
  <w:abstractNum w:abstractNumId="3">
    <w:lvl w:ilvl="0">
      <w:start w:val="1"/>
      <w:numFmt w:val="lowerLetter"/>
      <w:lvlText w:val="%1."/>
      <w:suff w:val="tab"/>
      <w:pPr>
        <w:ind w:left="1069" w:firstLine="-360"/>
        <w:spacing/>
      </w:pPr>
      <w:rPr/>
    </w:lvl>
    <w:lvl w:ilvl="1">
      <w:start w:val="1"/>
      <w:numFmt w:val="lowerLetter"/>
      <w:lvlText w:val="%2."/>
      <w:suff w:val="tab"/>
      <w:pPr>
        <w:ind w:left="1789" w:firstLine="-360"/>
        <w:spacing/>
      </w:pPr>
      <w:rPr/>
    </w:lvl>
    <w:lvl w:ilvl="2">
      <w:start w:val="1"/>
      <w:lvlJc w:val="right"/>
      <w:numFmt w:val="lowerRoman"/>
      <w:lvlText w:val="%3."/>
      <w:suff w:val="tab"/>
      <w:pPr>
        <w:ind w:left="2509" w:firstLine="-180"/>
        <w:spacing/>
      </w:pPr>
      <w:rPr/>
    </w:lvl>
    <w:lvl w:ilvl="3">
      <w:start w:val="1"/>
      <w:numFmt w:val="decimal"/>
      <w:lvlText w:val="%4."/>
      <w:suff w:val="tab"/>
      <w:pPr>
        <w:ind w:left="3229" w:firstLine="-360"/>
        <w:spacing/>
      </w:pPr>
      <w:rPr/>
    </w:lvl>
    <w:lvl w:ilvl="4">
      <w:start w:val="1"/>
      <w:numFmt w:val="lowerLetter"/>
      <w:lvlText w:val="%5."/>
      <w:suff w:val="tab"/>
      <w:pPr>
        <w:ind w:left="3949" w:firstLine="-360"/>
        <w:spacing/>
      </w:pPr>
      <w:rPr/>
    </w:lvl>
    <w:lvl w:ilvl="5">
      <w:start w:val="1"/>
      <w:lvlJc w:val="right"/>
      <w:numFmt w:val="lowerRoman"/>
      <w:lvlText w:val="%6."/>
      <w:suff w:val="tab"/>
      <w:pPr>
        <w:ind w:left="4669" w:firstLine="-180"/>
        <w:spacing/>
      </w:pPr>
      <w:rPr/>
    </w:lvl>
    <w:lvl w:ilvl="6">
      <w:start w:val="1"/>
      <w:numFmt w:val="decimal"/>
      <w:lvlText w:val="%7."/>
      <w:suff w:val="tab"/>
      <w:pPr>
        <w:ind w:left="5389" w:firstLine="-360"/>
        <w:spacing/>
      </w:pPr>
      <w:rPr/>
    </w:lvl>
    <w:lvl w:ilvl="7">
      <w:start w:val="1"/>
      <w:numFmt w:val="lowerLetter"/>
      <w:lvlText w:val="%8."/>
      <w:suff w:val="tab"/>
      <w:pPr>
        <w:ind w:left="6109" w:firstLine="-360"/>
        <w:spacing/>
      </w:pPr>
      <w:rPr/>
    </w:lvl>
    <w:lvl w:ilvl="8">
      <w:start w:val="1"/>
      <w:lvlJc w:val="right"/>
      <w:numFmt w:val="lowerRoman"/>
      <w:lvlText w:val="%9."/>
      <w:suff w:val="tab"/>
      <w:pPr>
        <w:ind w:left="6829" w:firstLine="-180"/>
        <w:spacing/>
      </w:pPr>
      <w:rPr/>
    </w:lvl>
  </w:abstractNum>
  <w:abstractNum w:abstractNumId="4">
    <w:lvl w:ilvl="0">
      <w:start w:val="1"/>
      <w:numFmt w:val="decimal"/>
      <w:lvlText w:val="%1."/>
      <w:suff w:val="tab"/>
      <w:pPr>
        <w:ind w:left="720" w:firstLine="-360"/>
        <w:spacing/>
      </w:pPr>
      <w:rPr/>
    </w:lvl>
    <w:lvl w:ilvl="1">
      <w:start w:val="1"/>
      <w:numFmt w:val="lowerLetter"/>
      <w:lvlText w:val="%2."/>
      <w:suff w:val="tab"/>
      <w:pPr>
        <w:ind w:left="1440" w:firstLine="-360"/>
        <w:spacing/>
      </w:pPr>
      <w:rPr/>
    </w:lvl>
    <w:lvl w:ilvl="2">
      <w:start w:val="1"/>
      <w:lvlJc w:val="right"/>
      <w:numFmt w:val="lowerRoman"/>
      <w:lvlText w:val="%3."/>
      <w:suff w:val="tab"/>
      <w:pPr>
        <w:ind w:left="2160" w:firstLine="-180"/>
        <w:spacing/>
      </w:pPr>
      <w:rPr/>
    </w:lvl>
    <w:lvl w:ilvl="3">
      <w:start w:val="1"/>
      <w:numFmt w:val="decimal"/>
      <w:lvlText w:val="%4."/>
      <w:suff w:val="tab"/>
      <w:pPr>
        <w:ind w:left="2880" w:firstLine="-360"/>
        <w:spacing/>
      </w:pPr>
      <w:rPr/>
    </w:lvl>
    <w:lvl w:ilvl="4">
      <w:start w:val="1"/>
      <w:numFmt w:val="lowerLetter"/>
      <w:lvlText w:val="%5."/>
      <w:suff w:val="tab"/>
      <w:pPr>
        <w:ind w:left="3600" w:firstLine="-360"/>
        <w:spacing/>
      </w:pPr>
      <w:rPr/>
    </w:lvl>
    <w:lvl w:ilvl="5">
      <w:start w:val="1"/>
      <w:lvlJc w:val="right"/>
      <w:numFmt w:val="lowerRoman"/>
      <w:lvlText w:val="%6."/>
      <w:suff w:val="tab"/>
      <w:pPr>
        <w:ind w:left="4320" w:firstLine="-180"/>
        <w:spacing/>
      </w:pPr>
      <w:rPr/>
    </w:lvl>
    <w:lvl w:ilvl="6">
      <w:start w:val="1"/>
      <w:numFmt w:val="decimal"/>
      <w:lvlText w:val="%7."/>
      <w:suff w:val="tab"/>
      <w:pPr>
        <w:ind w:left="5040" w:firstLine="-360"/>
        <w:spacing/>
      </w:pPr>
      <w:rPr/>
    </w:lvl>
    <w:lvl w:ilvl="7">
      <w:start w:val="1"/>
      <w:numFmt w:val="lowerLetter"/>
      <w:lvlText w:val="%8."/>
      <w:suff w:val="tab"/>
      <w:pPr>
        <w:ind w:left="5760" w:firstLine="-360"/>
        <w:spacing/>
      </w:pPr>
      <w:rPr/>
    </w:lvl>
    <w:lvl w:ilvl="8">
      <w:start w:val="1"/>
      <w:lvlJc w:val="right"/>
      <w:numFmt w:val="lowerRoman"/>
      <w:lvlText w:val="%9."/>
      <w:suff w:val="tab"/>
      <w:pPr>
        <w:ind w:left="6480" w:firstLine="-180"/>
        <w:spacing/>
      </w:pPr>
      <w:rPr/>
    </w:lvl>
  </w:abstractNum>
  <w:abstractNum w:abstractNumId="5">
    <w:lvl w:ilvl="0">
      <w:start w:val="1"/>
      <w:numFmt w:val="lowerLetter"/>
      <w:lvlText w:val="%1."/>
      <w:suff w:val="tab"/>
      <w:pPr>
        <w:ind w:left="1069" w:firstLine="-360"/>
        <w:spacing/>
      </w:pPr>
      <w:rPr/>
    </w:lvl>
    <w:lvl w:ilvl="1">
      <w:start w:val="1"/>
      <w:numFmt w:val="lowerLetter"/>
      <w:lvlText w:val="%2."/>
      <w:suff w:val="tab"/>
      <w:pPr>
        <w:ind w:left="1789" w:firstLine="-360"/>
        <w:spacing/>
      </w:pPr>
      <w:rPr/>
    </w:lvl>
    <w:lvl w:ilvl="2">
      <w:start w:val="1"/>
      <w:lvlJc w:val="right"/>
      <w:numFmt w:val="lowerRoman"/>
      <w:lvlText w:val="%3."/>
      <w:suff w:val="tab"/>
      <w:pPr>
        <w:ind w:left="2509" w:firstLine="-180"/>
        <w:spacing/>
      </w:pPr>
      <w:rPr/>
    </w:lvl>
    <w:lvl w:ilvl="3">
      <w:start w:val="1"/>
      <w:numFmt w:val="decimal"/>
      <w:lvlText w:val="%4."/>
      <w:suff w:val="tab"/>
      <w:pPr>
        <w:ind w:left="3229" w:firstLine="-360"/>
        <w:spacing/>
      </w:pPr>
      <w:rPr/>
    </w:lvl>
    <w:lvl w:ilvl="4">
      <w:start w:val="1"/>
      <w:numFmt w:val="lowerLetter"/>
      <w:lvlText w:val="%5."/>
      <w:suff w:val="tab"/>
      <w:pPr>
        <w:ind w:left="3949" w:firstLine="-360"/>
        <w:spacing/>
      </w:pPr>
      <w:rPr/>
    </w:lvl>
    <w:lvl w:ilvl="5">
      <w:start w:val="1"/>
      <w:lvlJc w:val="right"/>
      <w:numFmt w:val="lowerRoman"/>
      <w:lvlText w:val="%6."/>
      <w:suff w:val="tab"/>
      <w:pPr>
        <w:ind w:left="4669" w:firstLine="-180"/>
        <w:spacing/>
      </w:pPr>
      <w:rPr/>
    </w:lvl>
    <w:lvl w:ilvl="6">
      <w:start w:val="1"/>
      <w:numFmt w:val="decimal"/>
      <w:lvlText w:val="%7."/>
      <w:suff w:val="tab"/>
      <w:pPr>
        <w:ind w:left="5389" w:firstLine="-360"/>
        <w:spacing/>
      </w:pPr>
      <w:rPr/>
    </w:lvl>
    <w:lvl w:ilvl="7">
      <w:start w:val="1"/>
      <w:numFmt w:val="lowerLetter"/>
      <w:lvlText w:val="%8."/>
      <w:suff w:val="tab"/>
      <w:pPr>
        <w:ind w:left="6109" w:firstLine="-360"/>
        <w:spacing/>
      </w:pPr>
      <w:rPr/>
    </w:lvl>
    <w:lvl w:ilvl="8">
      <w:start w:val="1"/>
      <w:lvlJc w:val="right"/>
      <w:numFmt w:val="lowerRoman"/>
      <w:lvlText w:val="%9."/>
      <w:suff w:val="tab"/>
      <w:pPr>
        <w:ind w:left="6829" w:firstLine="-180"/>
        <w:spacing/>
      </w:pPr>
      <w:rPr/>
    </w:lvl>
  </w:abstractNum>
  <w:abstractNum w:abstractNumId="6">
    <w:lvl w:ilvl="0">
      <w:start w:val="1"/>
      <w:numFmt w:val="lowerLetter"/>
      <w:lvlText w:val="%1."/>
      <w:suff w:val="tab"/>
      <w:pPr>
        <w:ind w:left="1069" w:firstLine="-360"/>
        <w:spacing/>
      </w:pPr>
      <w:rPr/>
    </w:lvl>
    <w:lvl w:ilvl="1">
      <w:start w:val="1"/>
      <w:numFmt w:val="lowerLetter"/>
      <w:lvlText w:val="%2."/>
      <w:suff w:val="tab"/>
      <w:pPr>
        <w:ind w:left="1789" w:firstLine="-360"/>
        <w:spacing/>
      </w:pPr>
      <w:rPr/>
    </w:lvl>
    <w:lvl w:ilvl="2">
      <w:start w:val="1"/>
      <w:lvlJc w:val="right"/>
      <w:numFmt w:val="lowerRoman"/>
      <w:lvlText w:val="%3."/>
      <w:suff w:val="tab"/>
      <w:pPr>
        <w:ind w:left="2509" w:firstLine="-180"/>
        <w:spacing/>
      </w:pPr>
      <w:rPr/>
    </w:lvl>
    <w:lvl w:ilvl="3">
      <w:start w:val="1"/>
      <w:numFmt w:val="decimal"/>
      <w:lvlText w:val="%4."/>
      <w:suff w:val="tab"/>
      <w:pPr>
        <w:ind w:left="3229" w:firstLine="-360"/>
        <w:spacing/>
      </w:pPr>
      <w:rPr/>
    </w:lvl>
    <w:lvl w:ilvl="4">
      <w:start w:val="1"/>
      <w:numFmt w:val="lowerLetter"/>
      <w:lvlText w:val="%5."/>
      <w:suff w:val="tab"/>
      <w:pPr>
        <w:ind w:left="3949" w:firstLine="-360"/>
        <w:spacing/>
      </w:pPr>
      <w:rPr/>
    </w:lvl>
    <w:lvl w:ilvl="5">
      <w:start w:val="1"/>
      <w:lvlJc w:val="right"/>
      <w:numFmt w:val="lowerRoman"/>
      <w:lvlText w:val="%6."/>
      <w:suff w:val="tab"/>
      <w:pPr>
        <w:ind w:left="4669" w:firstLine="-180"/>
        <w:spacing/>
      </w:pPr>
      <w:rPr/>
    </w:lvl>
    <w:lvl w:ilvl="6">
      <w:start w:val="1"/>
      <w:numFmt w:val="decimal"/>
      <w:lvlText w:val="%7."/>
      <w:suff w:val="tab"/>
      <w:pPr>
        <w:ind w:left="5389" w:firstLine="-360"/>
        <w:spacing/>
      </w:pPr>
      <w:rPr/>
    </w:lvl>
    <w:lvl w:ilvl="7">
      <w:start w:val="1"/>
      <w:numFmt w:val="lowerLetter"/>
      <w:lvlText w:val="%8."/>
      <w:suff w:val="tab"/>
      <w:pPr>
        <w:ind w:left="6109" w:firstLine="-360"/>
        <w:spacing/>
      </w:pPr>
      <w:rPr/>
    </w:lvl>
    <w:lvl w:ilvl="8">
      <w:start w:val="1"/>
      <w:lvlJc w:val="right"/>
      <w:numFmt w:val="lowerRoman"/>
      <w:lvlText w:val="%9."/>
      <w:suff w:val="tab"/>
      <w:pPr>
        <w:ind w:left="6829" w:firstLine="-180"/>
        <w:spacing/>
      </w:pPr>
      <w:rPr/>
    </w:lvl>
  </w:abstractNum>
  <w:abstractNum w:abstractNumId="7">
    <w:lvl w:ilvl="0">
      <w:start w:val="16"/>
      <w:numFmt w:val="decimal"/>
      <w:lvlText w:val="%1."/>
      <w:suff w:val="tab"/>
      <w:pPr>
        <w:ind w:left="360" w:firstLine="-360"/>
        <w:spacing/>
      </w:pPr>
      <w:rPr>
        <w:b/>
      </w:rPr>
    </w:lvl>
    <w:lvl w:ilvl="1">
      <w:start w:val="1"/>
      <w:numFmt w:val="decimal"/>
      <w:lvlText w:val="%1.%2"/>
      <w:suff w:val="tab"/>
      <w:isLgl/>
      <w:pPr>
        <w:ind w:left="384" w:firstLine="-384"/>
        <w:spacing/>
      </w:pPr>
      <w:rPr>
        <w:color w:val="auto"/>
      </w:rPr>
    </w:lvl>
    <w:lvl w:ilvl="2">
      <w:start w:val="1"/>
      <w:numFmt w:val="decimal"/>
      <w:lvlText w:val="%1.%2.%3"/>
      <w:suff w:val="tab"/>
      <w:isLgl/>
      <w:pPr>
        <w:ind w:left="720" w:firstLine="-720"/>
        <w:spacing/>
      </w:pPr>
      <w:rPr/>
    </w:lvl>
    <w:lvl w:ilvl="3">
      <w:start w:val="1"/>
      <w:numFmt w:val="decimal"/>
      <w:lvlText w:val="%1.%2.%3.%4"/>
      <w:suff w:val="tab"/>
      <w:isLgl/>
      <w:pPr>
        <w:ind w:left="720" w:firstLine="-720"/>
        <w:spacing/>
      </w:pPr>
      <w:rPr/>
    </w:lvl>
    <w:lvl w:ilvl="4">
      <w:start w:val="1"/>
      <w:numFmt w:val="decimal"/>
      <w:lvlText w:val="%1.%2.%3.%4.%5"/>
      <w:suff w:val="tab"/>
      <w:isLgl/>
      <w:pPr>
        <w:ind w:left="1080" w:firstLine="-1080"/>
        <w:spacing/>
      </w:pPr>
      <w:rPr/>
    </w:lvl>
    <w:lvl w:ilvl="5">
      <w:start w:val="1"/>
      <w:numFmt w:val="decimal"/>
      <w:lvlText w:val="%1.%2.%3.%4.%5.%6"/>
      <w:suff w:val="tab"/>
      <w:isLgl/>
      <w:pPr>
        <w:ind w:left="1080" w:firstLine="-1080"/>
        <w:spacing/>
      </w:pPr>
      <w:rPr/>
    </w:lvl>
    <w:lvl w:ilvl="6">
      <w:start w:val="1"/>
      <w:numFmt w:val="decimal"/>
      <w:lvlText w:val="%1.%2.%3.%4.%5.%6.%7"/>
      <w:suff w:val="tab"/>
      <w:isLgl/>
      <w:pPr>
        <w:ind w:left="1440" w:firstLine="-1440"/>
        <w:spacing/>
      </w:pPr>
      <w:rPr/>
    </w:lvl>
    <w:lvl w:ilvl="7">
      <w:start w:val="1"/>
      <w:numFmt w:val="decimal"/>
      <w:lvlText w:val="%1.%2.%3.%4.%5.%6.%7.%8"/>
      <w:suff w:val="tab"/>
      <w:isLgl/>
      <w:pPr>
        <w:ind w:left="1440" w:firstLine="-1440"/>
        <w:spacing/>
      </w:pPr>
      <w:rPr/>
    </w:lvl>
    <w:lvl w:ilvl="8">
      <w:start w:val="1"/>
      <w:numFmt w:val="decimal"/>
      <w:lvlText w:val="%1.%2.%3.%4.%5.%6.%7.%8.%9"/>
      <w:suff w:val="tab"/>
      <w:isLgl/>
      <w:pPr>
        <w:ind w:left="1800" w:firstLine="-1800"/>
        <w:spacing/>
      </w:pPr>
      <w:rPr/>
    </w:lvl>
  </w:abstractNum>
  <w:abstractNum w:abstractNumId="8">
    <w:lvl w:ilvl="0">
      <w:start w:val="1"/>
      <w:numFmt w:val="decimal"/>
      <w:lvlText w:val="%1."/>
      <w:suff w:val="tab"/>
      <w:pPr>
        <w:ind w:left="720" w:firstLine="-360"/>
        <w:spacing/>
      </w:pPr>
      <w:rPr/>
    </w:lvl>
    <w:lvl w:ilvl="1">
      <w:start w:val="1"/>
      <w:numFmt w:val="lowerLetter"/>
      <w:lvlText w:val="%2."/>
      <w:suff w:val="tab"/>
      <w:pPr>
        <w:ind w:left="1440" w:firstLine="-360"/>
        <w:spacing/>
      </w:pPr>
      <w:rPr/>
    </w:lvl>
    <w:lvl w:ilvl="2">
      <w:start w:val="1"/>
      <w:lvlJc w:val="right"/>
      <w:numFmt w:val="lowerRoman"/>
      <w:lvlText w:val="%3."/>
      <w:suff w:val="tab"/>
      <w:pPr>
        <w:ind w:left="2160" w:firstLine="-180"/>
        <w:spacing/>
      </w:pPr>
      <w:rPr/>
    </w:lvl>
    <w:lvl w:ilvl="3">
      <w:start w:val="1"/>
      <w:numFmt w:val="decimal"/>
      <w:lvlText w:val="%4."/>
      <w:suff w:val="tab"/>
      <w:pPr>
        <w:ind w:left="2880" w:firstLine="-360"/>
        <w:spacing/>
      </w:pPr>
      <w:rPr/>
    </w:lvl>
    <w:lvl w:ilvl="4">
      <w:start w:val="1"/>
      <w:numFmt w:val="lowerLetter"/>
      <w:lvlText w:val="%5."/>
      <w:suff w:val="tab"/>
      <w:pPr>
        <w:ind w:left="3600" w:firstLine="-360"/>
        <w:spacing/>
      </w:pPr>
      <w:rPr/>
    </w:lvl>
    <w:lvl w:ilvl="5">
      <w:start w:val="1"/>
      <w:lvlJc w:val="right"/>
      <w:numFmt w:val="lowerRoman"/>
      <w:lvlText w:val="%6."/>
      <w:suff w:val="tab"/>
      <w:pPr>
        <w:ind w:left="4320" w:firstLine="-180"/>
        <w:spacing/>
      </w:pPr>
      <w:rPr/>
    </w:lvl>
    <w:lvl w:ilvl="6">
      <w:start w:val="1"/>
      <w:numFmt w:val="decimal"/>
      <w:lvlText w:val="%7."/>
      <w:suff w:val="tab"/>
      <w:pPr>
        <w:ind w:left="5040" w:firstLine="-360"/>
        <w:spacing/>
      </w:pPr>
      <w:rPr/>
    </w:lvl>
    <w:lvl w:ilvl="7">
      <w:start w:val="1"/>
      <w:numFmt w:val="lowerLetter"/>
      <w:lvlText w:val="%8."/>
      <w:suff w:val="tab"/>
      <w:pPr>
        <w:ind w:left="5760" w:firstLine="-360"/>
        <w:spacing/>
      </w:pPr>
      <w:rPr/>
    </w:lvl>
    <w:lvl w:ilvl="8">
      <w:start w:val="1"/>
      <w:lvlJc w:val="right"/>
      <w:numFmt w:val="lowerRoman"/>
      <w:lvlText w:val="%9."/>
      <w:suff w:val="tab"/>
      <w:pPr>
        <w:ind w:left="6480" w:firstLine="-180"/>
        <w:spacing/>
      </w:pPr>
      <w:rPr/>
    </w:lvl>
  </w:abstractNum>
  <w:abstractNum w:abstractNumId="9">
    <w:lvl w:ilvl="0">
      <w:start w:val="1"/>
      <w:numFmt w:val="lowerLetter"/>
      <w:lvlText w:val="%1."/>
      <w:suff w:val="tab"/>
      <w:pPr>
        <w:ind w:left="1069" w:firstLine="-360"/>
        <w:spacing/>
      </w:pPr>
      <w:rPr/>
    </w:lvl>
    <w:lvl w:ilvl="1">
      <w:start w:val="1"/>
      <w:numFmt w:val="lowerLetter"/>
      <w:lvlText w:val="%2."/>
      <w:suff w:val="tab"/>
      <w:pPr>
        <w:ind w:left="1789" w:firstLine="-360"/>
        <w:spacing/>
      </w:pPr>
      <w:rPr/>
    </w:lvl>
    <w:lvl w:ilvl="2">
      <w:start w:val="1"/>
      <w:lvlJc w:val="right"/>
      <w:numFmt w:val="lowerRoman"/>
      <w:lvlText w:val="%3."/>
      <w:suff w:val="tab"/>
      <w:pPr>
        <w:ind w:left="2509" w:firstLine="-180"/>
        <w:spacing/>
      </w:pPr>
      <w:rPr/>
    </w:lvl>
    <w:lvl w:ilvl="3">
      <w:start w:val="1"/>
      <w:numFmt w:val="decimal"/>
      <w:lvlText w:val="%4."/>
      <w:suff w:val="tab"/>
      <w:pPr>
        <w:ind w:left="3229" w:firstLine="-360"/>
        <w:spacing/>
      </w:pPr>
      <w:rPr/>
    </w:lvl>
    <w:lvl w:ilvl="4">
      <w:start w:val="1"/>
      <w:numFmt w:val="lowerLetter"/>
      <w:lvlText w:val="%5."/>
      <w:suff w:val="tab"/>
      <w:pPr>
        <w:ind w:left="3949" w:firstLine="-360"/>
        <w:spacing/>
      </w:pPr>
      <w:rPr/>
    </w:lvl>
    <w:lvl w:ilvl="5">
      <w:start w:val="1"/>
      <w:lvlJc w:val="right"/>
      <w:numFmt w:val="lowerRoman"/>
      <w:lvlText w:val="%6."/>
      <w:suff w:val="tab"/>
      <w:pPr>
        <w:ind w:left="4669" w:firstLine="-180"/>
        <w:spacing/>
      </w:pPr>
      <w:rPr/>
    </w:lvl>
    <w:lvl w:ilvl="6">
      <w:start w:val="1"/>
      <w:numFmt w:val="decimal"/>
      <w:lvlText w:val="%7."/>
      <w:suff w:val="tab"/>
      <w:pPr>
        <w:ind w:left="5389" w:firstLine="-360"/>
        <w:spacing/>
      </w:pPr>
      <w:rPr/>
    </w:lvl>
    <w:lvl w:ilvl="7">
      <w:start w:val="1"/>
      <w:numFmt w:val="lowerLetter"/>
      <w:lvlText w:val="%8."/>
      <w:suff w:val="tab"/>
      <w:pPr>
        <w:ind w:left="6109" w:firstLine="-360"/>
        <w:spacing/>
      </w:pPr>
      <w:rPr/>
    </w:lvl>
    <w:lvl w:ilvl="8">
      <w:start w:val="1"/>
      <w:lvlJc w:val="right"/>
      <w:numFmt w:val="lowerRoman"/>
      <w:lvlText w:val="%9."/>
      <w:suff w:val="tab"/>
      <w:pPr>
        <w:ind w:left="6829" w:firstLine="-180"/>
        <w:spacing/>
      </w:pPr>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w="http://schemas.openxmlformats.org/wordprocessingml/2006/main">
  <w:zoom w:percent="100"/>
  <w:doNotDisplayPageBoundaries/>
  <w:proofState w:grammar="clean" w:spelling="clean"/>
  <w:defaultTabStop w:val="720"/>
  <w:compat>
    <w:adjustLineHeightInTable/>
    <w:splitPgBreakAndParaMark/>
  </w:compat>
</w:settings>
</file>

<file path=word/styles.xml><?xml version="1.0" encoding="utf-8"?>
<w:styles xmlns:w="http://schemas.openxmlformats.org/wordprocessingml/2006/main" xmlns:w10="urn:schemas-microsoft-com:office:word" xmlns:ve="http://schemas.openxmlformats.org/markup-compatibility/2006" xmlns:r="http://schemas.openxmlformats.org/officeDocument/2006/relationships" xmlns:m="http://schemas.openxmlformats.org/officeDocument/2006/math" xmlns:wne="http://schemas.microsoft.com/office/word/2006/wordml" xmlns:pic="http://schemas.openxmlformats.org/drawingml/2006/picture">
  <w:docDefaults>
    <w:rPrDefault>
      <w:rPr>
        <w:sz w:val="22"/>
        <w:szCs w:val="22"/>
        <w:rFonts w:ascii="Calibri" w:hAnsi="Calibri" w:eastAsia="Calibri" w:cs="Calibri"/>
        <w:lang w:val="en-GB" w:eastAsia="ar-SA"/>
      </w:rPr>
    </w:rPrDefault>
    <w:pPrDefault>
      <w:pPr>
        <w:spacing w:after="200" w:line="276" w:lineRule="auto"/>
      </w:pPr>
    </w:pPrDefault>
  </w:docDefaults>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default="1" w:styleId="Normal">
    <w:name w:val="Normal"/>
    <w:qFormat/>
    <w:pPr>
      <w:spacing/>
    </w:pPr>
    <w:rPr/>
  </w:style>
  <w:style w:type="paragraph" w:styleId="Heading1">
    <w:name w:val="Heading 1"/>
    <w:qFormat/>
    <w:basedOn w:val="Normal"/>
    <w:link w:val="Heading1Char"/>
    <w:pPr>
      <w:outlineLvl w:val="0"/>
      <w:keepNext/>
      <w:spacing w:after="0" w:line="240" w:lineRule="auto"/>
    </w:pPr>
    <w:rPr>
      <w:sz w:val="20"/>
      <w:szCs w:val="24"/>
      <w:rFonts w:ascii="Arial" w:hAnsi="Arial" w:eastAsia="Times New Roman" w:cs="Arial"/>
      <w:b/>
      <w:bCs/>
    </w:rPr>
  </w:style>
  <w:style w:type="character" w:default="1" w:styleId="DefaultParagraphFont">
    <w:name w:val="Default Paragraph Font"/>
    <w:semiHidden/>
    <w:unhideWhenUsed/>
    <w:rPr/>
  </w:style>
  <w:style w:type="table" w:default="1" w:styleId="TableNormal">
    <w:name w:val="Normal Table"/>
    <w:semiHidden/>
    <w:unhideWhenUsed/>
    <w:tblPr>
      <w:tblInd w:w="0" w:type="dxa"/>
      <w:tblCellMar>
        <w:top w:w="0" w:type="dxa"/>
        <w:left w:w="108" w:type="dxa"/>
        <w:bottom w:w="0" w:type="dxa"/>
        <w:right w:w="108" w:type="dxa"/>
      </w:tblCellMar>
    </w:tblPr>
  </w:style>
  <w:style w:type="character" w:custom="1" w:styleId="Heading1Char">
    <w:name w:val="Heading 1 Char"/>
    <w:basedOn w:val="DefaultParagraphFont"/>
    <w:link w:val="Heading1"/>
    <w:rPr>
      <w:sz w:val="20"/>
      <w:szCs w:val="24"/>
      <w:rFonts w:ascii="Arial" w:hAnsi="Arial" w:eastAsia="Times New Roman" w:cs="Arial"/>
      <w:b/>
      <w:bCs/>
    </w:rPr>
  </w:style>
  <w:style w:type="paragraph" w:styleId="BodyTextIndent">
    <w:name w:val="Body Text Indent"/>
    <w:basedOn w:val="Normal"/>
    <w:link w:val="BodyTextIndentChar"/>
    <w:pPr>
      <w:ind w:left="720" w:firstLine="-720"/>
      <w:spacing w:after="0" w:line="240" w:lineRule="auto"/>
    </w:pPr>
    <w:rPr>
      <w:sz w:val="20"/>
      <w:szCs w:val="24"/>
      <w:rFonts w:ascii="Arial" w:hAnsi="Arial" w:eastAsia="Times New Roman" w:cs="Arial"/>
      <w:b/>
      <w:bCs/>
    </w:rPr>
  </w:style>
  <w:style w:type="character" w:custom="1" w:styleId="BodyTextIndentChar">
    <w:name w:val="Body Text Indent Char"/>
    <w:basedOn w:val="DefaultParagraphFont"/>
    <w:link w:val="BodyTextIndent"/>
    <w:rPr>
      <w:sz w:val="20"/>
      <w:szCs w:val="24"/>
      <w:rFonts w:ascii="Arial" w:hAnsi="Arial" w:eastAsia="Times New Roman" w:cs="Arial"/>
      <w:b/>
      <w:bCs/>
    </w:rPr>
  </w:style>
  <w:style w:type="paragraph" w:custom="1" w:styleId="ListParagraph">
    <w:name w:val="List Paragraph"/>
    <w:qFormat/>
    <w:basedOn w:val="Normal"/>
    <w:pPr>
      <w:ind w:left="720"/>
      <w:spacing w:after="0" w:line="240" w:lineRule="auto"/>
    </w:pPr>
    <w:rPr>
      <w:rFonts w:ascii="Calibri" w:hAnsi="Calibri" w:eastAsia="Calibri" w:cs="Calibri"/>
    </w:rPr>
  </w:style>
  <w:style w:type="paragraph" w:styleId="BalloonText">
    <w:name w:val="Balloon Text"/>
    <w:basedOn w:val="Normal"/>
    <w:link w:val="BalloonTextChar"/>
    <w:semiHidden/>
    <w:unhideWhenUsed/>
    <w:pPr>
      <w:spacing w:after="0" w:line="240" w:lineRule="auto"/>
    </w:pPr>
    <w:rPr>
      <w:sz w:val="16"/>
      <w:szCs w:val="16"/>
      <w:rFonts w:ascii="Tahoma" w:hAnsi="Tahoma" w:eastAsia="Tahoma" w:cs="Tahoma"/>
    </w:rPr>
  </w:style>
  <w:style w:type="character" w:custom="1" w:styleId="BalloonTextChar">
    <w:name w:val="Balloon Text Char"/>
    <w:basedOn w:val="DefaultParagraphFont"/>
    <w:link w:val="BalloonText"/>
    <w:semiHidden/>
    <w:rPr>
      <w:sz w:val="16"/>
      <w:szCs w:val="16"/>
      <w:rFonts w:ascii="Tahoma" w:hAnsi="Tahoma" w:eastAsia="Tahoma" w:cs="Tahoma"/>
    </w:rPr>
  </w:style>
  <w:style w:type="paragraph" w:styleId="Header">
    <w:name w:val="Header"/>
    <w:basedOn w:val="Normal"/>
    <w:link w:val="HeaderChar"/>
    <w:unhideWhenUsed/>
    <w:pPr>
      <w:tabs>
        <w:tab w:pos="4513" w:val="center"/>
        <w:tab w:pos="9026" w:val="right"/>
      </w:tabs>
      <w:spacing w:after="0" w:line="240" w:lineRule="auto"/>
    </w:pPr>
    <w:rPr/>
  </w:style>
  <w:style w:type="character" w:custom="1" w:styleId="HeaderChar">
    <w:name w:val="Header Char"/>
    <w:basedOn w:val="DefaultParagraphFont"/>
    <w:link w:val="Header"/>
    <w:rPr/>
  </w:style>
  <w:style w:type="paragraph" w:styleId="Footer">
    <w:name w:val="Footer"/>
    <w:basedOn w:val="Normal"/>
    <w:link w:val="FooterChar"/>
    <w:unhideWhenUsed/>
    <w:pPr>
      <w:tabs>
        <w:tab w:pos="4513" w:val="center"/>
        <w:tab w:pos="9026" w:val="right"/>
      </w:tabs>
      <w:spacing w:after="0" w:line="240" w:lineRule="auto"/>
    </w:pPr>
    <w:rPr/>
  </w:style>
  <w:style w:type="character" w:custom="1" w:styleId="FooterChar">
    <w:name w:val="Footer Char"/>
    <w:basedOn w:val="DefaultParagraphFont"/>
    <w:link w:val="Footer"/>
    <w:rPr/>
  </w:style>
</w:styles>
</file>

<file path=word/_rels/document.xml.rels>&#65279;<?xml version="1.0" encoding="UTF-8" standalone="yes"?><Relationships xmlns="http://schemas.openxmlformats.org/package/2006/relationships"><Relationship Type="http://schemas.openxmlformats.org/officeDocument/2006/relationships/styles" Target="styles.xml" Id="rId5" /><Relationship Type="http://schemas.openxmlformats.org/officeDocument/2006/relationships/settings" Target="settings.xml" Id="rId6" /><Relationship Type="http://schemas.openxmlformats.org/officeDocument/2006/relationships/numbering" Target="numbering.xml" Id="rId7" /><Relationship Type="http://schemas.openxmlformats.org/officeDocument/2006/relationships/fontTable" Target="fontTable.xml" Id="rId8" /><Relationship Type="http://schemas.openxmlformats.org/officeDocument/2006/relationships/footer" Target="footer1.xml" Id="rId1" /></Relationships>
</file>

<file path=docProps/app.xml><?xml version="1.0" encoding="utf-8"?>
<Properties xmlns:vt="http://schemas.openxmlformats.org/officeDocument/2006/docPropsVTypes" xmlns="http://schemas.openxmlformats.org/officeDocument/2006/extended-properties">
  <Template>159BC3A8.dotm</Template>
  <TotalTime>318</TotalTime>
  <Pages>5</Pages>
  <Words>1705</Words>
  <Characters>9723</Characters>
  <Application>Microsoft Office Word</Application>
  <DocSecurity>0</DocSecurity>
  <Lines>81</Lines>
  <Paragraphs>22</Paragraphs>
  <Company>London School of Economics and Political Science</Company>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2014-07-14-minutes</dc:title>
  <dc:creator>Ann-Marie Foxcroft</dc:creator>
  <cp:lastModifiedBy>Foxcroft</cp:lastModifiedBy>
  <cp:revision>35</cp:revision>
  <dcterms:created xsi:type="dcterms:W3CDTF">2014-07-14T11:49:00Z</dcterms:created>
  <dcterms:modified xsi:type="dcterms:W3CDTF">2014-12-03T10:58:47.237Z</dcterms:modified>
</cp:coreProperties>
</file>