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wmf" ContentType="image/x-wmf"/>
  <Default Extension="gif" ContentType="image/gif"/>
  <Default Extension="png" ContentType="image/.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Type="http://schemas.openxmlformats.org/officeDocument/2006/relationships/officeDocument" Target="word/document.xml" Id="rId13" /><Relationship Type="http://schemas.openxmlformats.org/officeDocument/2006/relationships/extended-properties" Target="docProps/app.xml" Id="rId14" /><Relationship Type="http://schemas.openxmlformats.org/package/2006/relationships/metadata/core-properties" Target="docProps/core.xml" Id="rId15" /></Relationships>
</file>

<file path=word/document.xml><?xml version="1.0" encoding="utf-8"?>
<w:document xmlns:w="http://schemas.openxmlformats.org/wordprocessingml/2006/main"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>
  <w:body>
    <w:p>
      <w:pPr>
        <w:pStyle w:val="ENCOstandardEN"/>
        <w:rPr>
          <w:sz w:val="22"/>
          <w:szCs w:val="22"/>
          <w:rFonts w:ascii="Arial" w:hAnsi="Arial" w:eastAsia="Arial" w:cs="Arial"/>
          <w:b/>
          <w:lang w:val="en-GB"/>
        </w:rPr>
        <w:outlineLvl w:val="0"/>
        <w:jc w:val="center"/>
        <w:spacing w:after="0" w:line="280" w:lineRule="exact"/>
      </w:pPr>
      <w:r>
        <w:rPr>
          <w:sz w:val="22"/>
          <w:szCs w:val="22"/>
          <w:rFonts w:ascii="Arial" w:hAnsi="Arial" w:eastAsia="Arial" w:cs="Arial"/>
          <w:b/>
          <w:lang w:val="en-GB"/>
        </w:rPr>
        <w:t xml:space="preserve">The 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E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uropean 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U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nion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 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IPA 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2008 </w:t>
      </w:r>
      <w:r>
        <w:rPr>
          <w:sz w:val="22"/>
          <w:szCs w:val="22"/>
          <w:rFonts w:ascii="Arial" w:hAnsi="Arial" w:eastAsia="Arial" w:cs="Arial"/>
          <w:b/>
          <w:lang w:val="en-GB"/>
        </w:rPr>
        <w:t xml:space="preserve">Programme for Croatia</w:t>
      </w:r>
    </w:p>
    <w:p>
      <w:pPr>
        <w:pStyle w:val="ENCOstandardEN"/>
        <w:rPr>
          <w:sz w:val="22"/>
          <w:szCs w:val="22"/>
          <w:rFonts w:ascii="Arial" w:hAnsi="Arial" w:eastAsia="Arial" w:cs="Arial"/>
          <w:b/>
          <w:lang w:val="en-GB"/>
        </w:rPr>
        <w:outlineLvl w:val="0"/>
        <w:jc w:val="center"/>
        <w:spacing w:after="0" w:line="280" w:lineRule="exact"/>
      </w:pPr>
    </w:p>
    <w:p>
      <w:pPr>
        <w:rPr>
          <w:sz w:val="24"/>
          <w:rFonts w:ascii="Helvetica" w:hAnsi="Helvetica" w:eastAsia="Helvetica" w:cs="Helvetica"/>
          <w:b/>
          <w:lang w:val="en-GB"/>
        </w:rPr>
        <w:jc w:val="center"/>
        <w:spacing/>
      </w:pPr>
      <w:r>
        <w:rPr>
          <w:sz w:val="24"/>
          <w:rFonts w:ascii="Helvetica" w:hAnsi="Helvetica" w:eastAsia="Helvetica" w:cs="Helvetica"/>
          <w:b/>
          <w:lang w:val="en-GB"/>
        </w:rPr>
        <w:t xml:space="preserve"> “</w:t>
      </w:r>
      <w:r>
        <w:rPr>
          <w:sz w:val="24"/>
          <w:rFonts w:ascii="Helvetica" w:hAnsi="Helvetica" w:eastAsia="Helvetica" w:cs="Helvetica"/>
          <w:b/>
          <w:lang w:val="en-GB"/>
        </w:rPr>
        <w:t xml:space="preserve">Ex-ante evaluation of programming documents and strengthening evaluation capacity for EU funds post-accession</w:t>
      </w:r>
      <w:r>
        <w:rPr>
          <w:sz w:val="24"/>
          <w:rFonts w:ascii="Helvetica" w:hAnsi="Helvetica" w:eastAsia="Helvetica" w:cs="Helvetica"/>
          <w:b/>
          <w:lang w:val="en-GB"/>
        </w:rPr>
        <w:t xml:space="preserve">”</w:t>
      </w:r>
    </w:p>
    <w:p>
      <w:pPr>
        <w:pStyle w:val="ENCOstandardEN"/>
        <w:rPr>
          <w:sz w:val="22"/>
          <w:szCs w:val="22"/>
          <w:rFonts w:ascii="Arial" w:hAnsi="Arial" w:eastAsia="Arial" w:cs="Arial"/>
          <w:b/>
          <w:lang w:val="en-GB"/>
        </w:rPr>
        <w:outlineLvl w:val="0"/>
        <w:jc w:val="center"/>
        <w:spacing w:after="0" w:line="280" w:lineRule="exact"/>
      </w:pPr>
      <w:r>
        <w:rPr>
          <w:sz w:val="22"/>
          <w:rFonts w:ascii="Arial" w:hAnsi="Arial" w:eastAsia="Arial" w:cs="Arial"/>
          <w:b/>
          <w:lang w:val="en-GB"/>
        </w:rPr>
        <w:t xml:space="preserve">Closing ceremony</w:t>
      </w:r>
    </w:p>
    <w:p>
      <w:pPr>
        <w:rPr>
          <w:sz w:val="22"/>
          <w:rFonts w:ascii="Arial" w:hAnsi="Arial" w:eastAsia="Arial" w:cs="Arial"/>
          <w:lang w:val="en-GB"/>
        </w:rPr>
        <w:jc w:val="center"/>
        <w:spacing/>
      </w:pPr>
    </w:p>
    <w:p>
      <w:pPr>
        <w:rPr>
          <w:sz w:val="22"/>
          <w:rFonts w:ascii="Arial" w:hAnsi="Arial" w:eastAsia="Arial" w:cs="Arial"/>
          <w:lang w:val="en-GB"/>
        </w:rPr>
        <w:jc w:val="center"/>
        <w:spacing/>
      </w:pPr>
      <w:r>
        <w:rPr>
          <w:sz w:val="22"/>
          <w:rFonts w:ascii="Arial" w:hAnsi="Arial" w:eastAsia="Arial" w:cs="Arial"/>
          <w:lang w:val="en-GB"/>
        </w:rPr>
        <w:t xml:space="preserve">Tueday, 23 April 2013, 13</w:t>
      </w:r>
      <w:bookmarkStart w:name="_GoBack" w:id="2"/>
      <w:r>
        <w:rPr>
          <w:sz w:val="22"/>
          <w:rFonts w:ascii="Arial" w:hAnsi="Arial" w:eastAsia="Arial" w:cs="Arial"/>
          <w:lang w:val="en-GB"/>
        </w:rPr>
        <w:t xml:space="preserve">.</w:t>
      </w:r>
      <w:bookmarkEnd w:id="2"/>
      <w:r>
        <w:rPr>
          <w:sz w:val="22"/>
          <w:rFonts w:ascii="Arial" w:hAnsi="Arial" w:eastAsia="Arial" w:cs="Arial"/>
          <w:lang w:val="en-GB"/>
        </w:rPr>
        <w:t xml:space="preserve">00</w:t>
      </w:r>
    </w:p>
    <w:p>
      <w:pPr>
        <w:rPr>
          <w:sz w:val="22"/>
          <w:rFonts w:ascii="Arial" w:hAnsi="Arial" w:eastAsia="Arial" w:cs="Arial"/>
          <w:lang w:val="en-GB"/>
        </w:rPr>
        <w:jc w:val="center"/>
        <w:spacing w:after="0"/>
      </w:pPr>
      <w:r>
        <w:rPr>
          <w:sz w:val="22"/>
          <w:rFonts w:ascii="Arial" w:hAnsi="Arial" w:eastAsia="Arial" w:cs="Arial"/>
          <w:lang w:val="en-GB"/>
        </w:rPr>
        <w:t xml:space="preserve">Four Points by Sheraton Panorama Hotel Zagreb</w:t>
      </w:r>
    </w:p>
    <w:p>
      <w:pPr>
        <w:rPr>
          <w:sz w:val="22"/>
          <w:rFonts w:ascii="Arial" w:hAnsi="Arial" w:eastAsia="Arial" w:cs="Arial"/>
          <w:lang w:val="it-IT"/>
        </w:rPr>
        <w:jc w:val="center"/>
        <w:spacing/>
      </w:pPr>
      <w:r>
        <w:rPr>
          <w:sz w:val="22"/>
          <w:rFonts w:ascii="Arial" w:hAnsi="Arial" w:eastAsia="Arial" w:cs="Arial"/>
          <w:lang w:val="en-GB"/>
        </w:rPr>
        <w:t xml:space="preserve"> </w:t>
      </w:r>
      <w:r>
        <w:rPr>
          <w:sz w:val="22"/>
          <w:rFonts w:ascii="Arial" w:hAnsi="Arial" w:eastAsia="Arial" w:cs="Arial"/>
          <w:lang w:val="it-IT"/>
        </w:rPr>
        <w:t xml:space="preserve">Trg Krešimira Ćosića 9, 10 000 Zagreb</w:t>
      </w:r>
    </w:p>
    <w:tbl>
      <w:tblPr>
        <w:tblLook w:val="01E0" w:firstRow="1" w:lastRow="1" w:firstColumn="1" w:lastColumn="1" w:noHBand="0" w:noVBand="0"/>
        <w:tblBorders>
          <w:top w:val="none" w:sz="0" w:space="0" w:color="FFFFFF"/>
          <w:left w:val="none" w:sz="0" w:space="0" w:color="FFFFFF"/>
          <w:bottom w:val="none" w:sz="0" w:space="0" w:color="FFFFFF"/>
          <w:right w:val="none" w:sz="0" w:space="0" w:color="FFFFFF"/>
          <w:insideH w:val="none" w:sz="0" w:space="0" w:color="FFFFFF"/>
          <w:insideV w:val="none" w:sz="0" w:space="0" w:color="FFFFFF"/>
        </w:tblBorders>
        <w:jc w:val="left"/>
        <w:tblW w:type="dxa" w:w="8725"/>
      </w:tblPr>
      <w:tblGrid>
        <w:gridCol w:w="671"/>
        <w:gridCol w:w="4434"/>
        <w:gridCol w:w="3620"/>
      </w:tblGrid>
      <w:tr>
        <w:trPr>
          <w:trHeight w:val="335" w:hRule="atLeast"/>
        </w:trPr>
        <w:tc>
          <w:tcPr>
            <w:tcW w:type="dxa" w:w="8725"/>
            <w:gridSpan w:val="3"/>
            <w:tcBorders/>
            <w:shd w:fill="E0E0E0" w:color="auto" w:val="clear"/>
            <w:tcMar>
              <w:top w:w="85" w:type="dxa"/>
              <w:left w:w="85" w:type="dxa"/>
              <w:bottom w:w="85" w:type="dxa"/>
              <w:right w:w="85" w:type="dxa"/>
            </w:tcMar>
            <w:gridSpan w:val="3"/>
          </w:tcPr>
          <w:p>
            <w:pPr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center"/>
              <w:spacing/>
            </w:pPr>
            <w:r>
              <w:rPr>
                <w:szCs w:val="20"/>
                <w:rFonts w:ascii="Arial" w:hAnsi="Arial" w:eastAsia="Arial" w:cs="Arial"/>
                <w:b/>
                <w:lang w:val="en-GB"/>
              </w:rPr>
              <w:t xml:space="preserve">AGENDA</w:t>
            </w:r>
          </w:p>
        </w:tc>
      </w:tr>
      <w:tr>
        <w:trPr>
          <w:trHeight w:val="187" w:hRule="atLeast"/>
        </w:trPr>
        <w:tc>
          <w:tcPr>
            <w:tcW w:type="dxa" w:w="648"/>
            <w:tcBorders/>
            <w:shd w:fill="auto" w:color="auto" w:val="clear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left"/>
              <w:spacing w:after="0"/>
            </w:pPr>
            <w:r>
              <w:rPr>
                <w:szCs w:val="20"/>
                <w:rFonts w:ascii="Arial" w:hAnsi="Arial" w:eastAsia="Arial" w:cs="Arial"/>
                <w:b/>
                <w:lang w:val="en-GB"/>
              </w:rPr>
              <w:t xml:space="preserve">TIME</w:t>
            </w:r>
          </w:p>
        </w:tc>
        <w:tc>
          <w:tcPr>
            <w:tcW w:type="dxa" w:w="4447"/>
            <w:tcBorders/>
            <w:shd w:fill="auto" w:color="auto" w:val="clear"/>
          </w:tcPr>
          <w:p>
            <w:pPr>
              <w:tabs>
                <w:tab w:pos="1545" w:val="left"/>
              </w:tabs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left"/>
              <w:ind w:left="187"/>
              <w:spacing w:after="0"/>
            </w:pPr>
            <w:r>
              <w:rPr>
                <w:szCs w:val="20"/>
                <w:rFonts w:ascii="Arial" w:hAnsi="Arial" w:eastAsia="Arial" w:cs="Arial"/>
                <w:b/>
                <w:lang w:val="en-GB"/>
              </w:rPr>
              <w:t xml:space="preserve">EVENT</w:t>
            </w:r>
          </w:p>
        </w:tc>
        <w:tc>
          <w:tcPr>
            <w:tcW w:type="dxa" w:w="3630"/>
            <w:tcBorders/>
            <w:shd w:fill="auto" w:color="auto" w:val="clear"/>
          </w:tcPr>
          <w:p>
            <w:pPr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left"/>
              <w:spacing w:after="0"/>
            </w:pPr>
            <w:r>
              <w:rPr>
                <w:szCs w:val="20"/>
                <w:rFonts w:ascii="Arial" w:hAnsi="Arial" w:eastAsia="Arial" w:cs="Arial"/>
                <w:b/>
                <w:lang w:val="en-GB"/>
              </w:rPr>
              <w:t xml:space="preserve">SPEAKERS</w:t>
            </w:r>
          </w:p>
        </w:tc>
      </w:tr>
      <w:tr>
        <w:trPr>
          <w:trHeight w:val="286" w:hRule="atLeast"/>
        </w:trPr>
        <w:tc>
          <w:tcPr>
            <w:tcW w:type="dxa" w:w="648"/>
            <w:tcBorders>
              <w:bottom w:val="single" w:sz="4" w:space="0" w:color="000000"/>
            </w:tcBorders>
            <w:shd w:fill="auto" w:color="auto" w:val="clear"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13.00</w:t>
            </w:r>
          </w:p>
        </w:tc>
        <w:tc>
          <w:tcPr>
            <w:tcW w:type="dxa" w:w="4447"/>
            <w:tcBorders>
              <w:bottom w:val="single" w:sz="4" w:space="0" w:color="000000"/>
            </w:tcBorders>
            <w:shd w:fill="auto" w:color="auto" w:val="clear"/>
          </w:tcPr>
          <w:p>
            <w:pPr>
              <w:pStyle w:val="Grafikeoznake3"/>
              <w:rPr>
                <w:szCs w:val="20"/>
                <w:rFonts w:ascii="Arial" w:hAnsi="Arial" w:eastAsia="Arial" w:cs="Arial"/>
                <w:lang w:val="en-GB"/>
              </w:rPr>
              <w:jc w:val="left"/>
              <w:ind w:left="0"/>
              <w:spacing w:after="6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Beginning of ceremony </w:t>
            </w:r>
          </w:p>
          <w:p>
            <w:pPr>
              <w:tabs>
                <w:tab w:pos="1545" w:val="left"/>
              </w:tabs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spacing w:after="0"/>
            </w:pPr>
            <w:r>
              <w:rPr>
                <w:szCs w:val="20"/>
                <w:rFonts w:ascii="Arial" w:hAnsi="Arial" w:eastAsia="Arial" w:cs="Arial"/>
                <w:lang w:val="en-GB" w:eastAsia="de-DE"/>
              </w:rPr>
              <w:t xml:space="preserve">Moderator  </w:t>
            </w:r>
          </w:p>
        </w:tc>
        <w:tc>
          <w:tcPr>
            <w:tcW w:type="dxa" w:w="3630"/>
            <w:tcBorders>
              <w:bottom w:val="single" w:sz="4" w:space="0" w:color="000000"/>
            </w:tcBorders>
            <w:shd w:fill="auto" w:color="auto" w:val="clear"/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Mr. Matija Derk, Assistant Minister, Ministry of Regional Development and EU Funds</w:t>
            </w:r>
          </w:p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0"/>
            </w:pPr>
          </w:p>
        </w:tc>
      </w:tr>
      <w:tr>
        <w:trPr>
          <w:trHeight w:val="311" w:hRule="atLeast"/>
        </w:trPr>
        <w:tc>
          <w:tcPr>
            <w:tcW w:type="dxa" w:w="648"/>
            <w:tcBorders>
              <w:top w:val="single" w:sz="4" w:space="0" w:color="000000"/>
              <w:bottom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left"/>
              <w:spacing w:after="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13.05</w:t>
            </w:r>
          </w:p>
        </w:tc>
        <w:tc>
          <w:tcPr>
            <w:tcW w:type="dxa" w:w="4447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rPr>
                <w:szCs w:val="20"/>
                <w:rFonts w:ascii="Arial" w:hAnsi="Arial" w:eastAsia="Arial" w:cs="Arial"/>
              </w:rPr>
              <w:spacing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Welcome addresses</w:t>
            </w:r>
          </w:p>
        </w:tc>
        <w:tc>
          <w:tcPr>
            <w:tcW w:type="dxa" w:w="363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rPr>
                <w:szCs w:val="20"/>
                <w:rFonts w:ascii="Arial" w:hAnsi="Arial" w:eastAsia="Arial" w:cs="Arial"/>
              </w:rPr>
              <w:spacing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Mr. Richard Masa, Head of Operations Section, Delegation of the European Union to the Republic of Croatia</w:t>
            </w:r>
          </w:p>
        </w:tc>
      </w:tr>
      <w:tr>
        <w:trPr>
          <w:trHeight w:val="363" w:hRule="atLeast"/>
        </w:trPr>
        <w:tc>
          <w:tcPr>
            <w:tcW w:type="dxa" w:w="648"/>
            <w:tcBorders>
              <w:top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13.10</w:t>
            </w:r>
          </w:p>
        </w:tc>
        <w:tc>
          <w:tcPr>
            <w:tcW w:type="dxa" w:w="4447"/>
            <w:tcBorders>
              <w:top w:val="single" w:sz="4" w:space="0" w:color="000000"/>
            </w:tcBorders>
          </w:tcPr>
          <w:p>
            <w:pPr>
              <w:pStyle w:val="Odlomakpopisa"/>
              <w:rPr>
                <w:sz w:val="20"/>
                <w:szCs w:val="20"/>
                <w:rFonts w:ascii="Arial" w:hAnsi="Arial" w:eastAsia="Arial" w:cs="Arial"/>
                <w:lang w:val="en-GB"/>
              </w:rPr>
              <w:jc w:val="both"/>
              <w:ind w:left="0"/>
              <w:spacing w:line="276" w:lineRule="auto"/>
            </w:pP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Presentations</w:t>
            </w:r>
          </w:p>
        </w:tc>
        <w:tc>
          <w:tcPr>
            <w:tcW w:type="dxa" w:w="3630"/>
            <w:tcBorders>
              <w:top w:val="single" w:sz="4" w:space="0" w:color="000000"/>
            </w:tcBorders>
          </w:tcPr>
          <w:p>
            <w:pPr>
              <w:pStyle w:val="Odlomakpopisa"/>
              <w:rPr>
                <w:sz w:val="20"/>
                <w:szCs w:val="20"/>
                <w:rFonts w:ascii="Arial" w:hAnsi="Arial" w:eastAsia="Arial" w:cs="Arial"/>
                <w:lang w:val="en-GB"/>
              </w:rPr>
              <w:jc w:val="both"/>
              <w:ind w:left="0"/>
              <w:spacing w:line="276" w:lineRule="auto"/>
            </w:pPr>
          </w:p>
        </w:tc>
      </w:tr>
      <w:tr>
        <w:trPr>
          <w:trHeight w:val="529" w:hRule="atLeast"/>
        </w:trPr>
        <w:tc>
          <w:tcPr>
            <w:tcW w:type="dxa" w:w="648"/>
            <w:tcBorders>
              <w:top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left"/>
              <w:spacing w:after="0"/>
            </w:pPr>
          </w:p>
        </w:tc>
        <w:tc>
          <w:tcPr>
            <w:tcW w:type="dxa" w:w="4447"/>
            <w:tcBorders>
              <w:top w:val="single" w:sz="4" w:space="0" w:color="000000"/>
            </w:tcBorders>
          </w:tcPr>
          <w:p>
            <w:pPr>
              <w:pStyle w:val="Odlomakpopisa"/>
              <w:rPr>
                <w:sz w:val="20"/>
                <w:szCs w:val="20"/>
                <w:rFonts w:ascii="Arial" w:hAnsi="Arial" w:eastAsia="Arial" w:cs="Arial"/>
                <w:lang w:val="en-GB"/>
              </w:rPr>
              <w:jc w:val="both"/>
              <w:ind w:left="0"/>
              <w:spacing w:line="276" w:lineRule="auto"/>
            </w:pP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Project context &amp; objectives</w:t>
            </w:r>
          </w:p>
        </w:tc>
        <w:tc>
          <w:tcPr>
            <w:tcW w:type="dxa" w:w="3630"/>
            <w:tcBorders>
              <w:top w:val="single" w:sz="4" w:space="0" w:color="000000"/>
            </w:tcBorders>
          </w:tcPr>
          <w:p>
            <w:pPr>
              <w:pStyle w:val="Odlomakpopisa"/>
              <w:rPr>
                <w:sz w:val="20"/>
                <w:szCs w:val="20"/>
                <w:rFonts w:ascii="Arial" w:hAnsi="Arial" w:eastAsia="Arial" w:cs="Arial"/>
                <w:lang w:val="en-GB"/>
              </w:rPr>
              <w:jc w:val="both"/>
              <w:ind w:left="0"/>
              <w:spacing w:line="276" w:lineRule="auto"/>
            </w:pP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Dr. Simona Milio, Project Director</w:t>
            </w: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,</w:t>
            </w:r>
            <w:r>
              <w:rPr>
                <w:sz w:val="20"/>
                <w:szCs w:val="20"/>
                <w:rFonts w:ascii="Arial" w:hAnsi="Arial" w:eastAsia="Arial" w:cs="Arial"/>
              </w:rPr>
              <w:t xml:space="preserve"> </w:t>
            </w: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LSE Enterprise Limited</w:t>
            </w:r>
          </w:p>
        </w:tc>
      </w:tr>
      <w:tr>
        <w:trPr>
          <w:trHeight w:val="311" w:hRule="atLeast"/>
        </w:trPr>
        <w:tc>
          <w:tcPr>
            <w:tcW w:type="dxa" w:w="648"/>
            <w:tcBorders/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0"/>
            </w:pPr>
          </w:p>
        </w:tc>
        <w:tc>
          <w:tcPr>
            <w:tcW w:type="dxa" w:w="4447"/>
            <w:tcBorders/>
          </w:tcPr>
          <w:p>
            <w:pPr>
              <w:pStyle w:val="Odlomakpopisa"/>
              <w:rPr>
                <w:sz w:val="20"/>
                <w:szCs w:val="20"/>
                <w:rFonts w:ascii="Arial" w:hAnsi="Arial" w:eastAsia="Arial" w:cs="Arial"/>
                <w:lang w:val="en-GB"/>
              </w:rPr>
              <w:ind w:left="0"/>
              <w:spacing w:line="276" w:lineRule="auto"/>
            </w:pP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Programme activities: outcomes &amp; lessons learn</w:t>
            </w: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t</w:t>
            </w:r>
            <w:r>
              <w:rPr>
                <w:sz w:val="20"/>
                <w:szCs w:val="20"/>
                <w:rFonts w:ascii="Arial" w:hAnsi="Arial" w:eastAsia="Arial" w:cs="Arial"/>
                <w:lang w:val="en-GB"/>
              </w:rPr>
              <w:t xml:space="preserve">. Presentation of Component I</w:t>
            </w:r>
          </w:p>
        </w:tc>
        <w:tc>
          <w:tcPr>
            <w:tcW w:type="dxa" w:w="3630"/>
            <w:tcBorders/>
          </w:tcPr>
          <w:p>
            <w:pPr>
              <w:pStyle w:val="Odlomakpopisa"/>
              <w:rPr>
                <w:sz w:val="20"/>
                <w:szCs w:val="20"/>
                <w:rFonts w:ascii="Arial" w:hAnsi="Arial" w:eastAsia="Arial" w:cs="Arial"/>
                <w:lang w:val="fr-FR"/>
              </w:rPr>
              <w:ind w:left="0"/>
              <w:spacing w:line="276" w:lineRule="auto"/>
            </w:pPr>
            <w:r>
              <w:rPr>
                <w:sz w:val="20"/>
                <w:szCs w:val="20"/>
                <w:rFonts w:ascii="Arial" w:hAnsi="Arial" w:eastAsia="Arial" w:cs="Arial"/>
                <w:lang w:val="fr-FR"/>
              </w:rPr>
              <w:t xml:space="preserve">Dr. Antonis Mousios, TL-KE1, </w:t>
            </w:r>
            <w:r>
              <w:rPr>
                <w:sz w:val="20"/>
                <w:szCs w:val="20"/>
                <w:rFonts w:ascii="Arial" w:hAnsi="Arial" w:eastAsia="Arial" w:cs="Arial"/>
                <w:lang w:val="fr-FR"/>
              </w:rPr>
              <w:t xml:space="preserve">Euroconsultants S</w:t>
            </w:r>
            <w:r>
              <w:rPr>
                <w:sz w:val="20"/>
                <w:szCs w:val="20"/>
                <w:rFonts w:ascii="Arial" w:hAnsi="Arial" w:eastAsia="Arial" w:cs="Arial"/>
                <w:lang w:val="fr-FR"/>
              </w:rPr>
              <w:t xml:space="preserve">A.</w:t>
            </w:r>
          </w:p>
          <w:p>
            <w:pPr>
              <w:pStyle w:val="Tijeloteksta"/>
              <w:rPr>
                <w:szCs w:val="20"/>
                <w:rFonts w:ascii="Arial" w:hAnsi="Arial" w:eastAsia="Arial" w:cs="Arial"/>
                <w:lang w:val="fr-FR"/>
              </w:rPr>
              <w:jc w:val="left"/>
              <w:suppressAutoHyphens w:val="false"/>
              <w:spacing w:after="60"/>
            </w:pPr>
          </w:p>
        </w:tc>
      </w:tr>
      <w:tr>
        <w:trPr>
          <w:trHeight w:val="311" w:hRule="atLeast"/>
        </w:trPr>
        <w:tc>
          <w:tcPr>
            <w:tcW w:type="dxa" w:w="648"/>
            <w:tcBorders>
              <w:bottom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fr-FR"/>
              </w:rPr>
              <w:jc w:val="left"/>
              <w:spacing w:after="0"/>
            </w:pPr>
          </w:p>
        </w:tc>
        <w:tc>
          <w:tcPr>
            <w:tcW w:type="dxa" w:w="4447"/>
            <w:tcBorders>
              <w:bottom w:val="single" w:sz="4" w:space="0" w:color="000000"/>
            </w:tcBorders>
          </w:tcPr>
          <w:p>
            <w:pPr>
              <w:rPr>
                <w:szCs w:val="20"/>
                <w:rFonts w:ascii="Arial" w:hAnsi="Arial" w:eastAsia="Arial" w:cs="Arial"/>
                <w:lang w:val="en-GB"/>
              </w:rPr>
              <w:spacing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Evaluation capacity building: The road behind &amp; the path ahead. Presentation of Component II</w:t>
            </w:r>
          </w:p>
        </w:tc>
        <w:tc>
          <w:tcPr>
            <w:tcW w:type="dxa" w:w="3630"/>
            <w:tcBorders>
              <w:bottom w:val="single" w:sz="4" w:space="0" w:color="000000"/>
            </w:tcBorders>
          </w:tcPr>
          <w:p>
            <w:pPr>
              <w:rPr>
                <w:sz w:val="24"/>
                <w:szCs w:val="24"/>
                <w:rFonts w:ascii="Times New Roman" w:hAnsi="Times New Roman" w:eastAsia="Times New Roman" w:cs="Times New Roman"/>
                <w:lang w:val="it-IT" w:eastAsia="hr-HR"/>
              </w:rPr>
              <w:spacing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Mr. Antonio Strazzullo, KE2,</w:t>
            </w:r>
            <w:r>
              <w:rPr>
                <w:szCs w:val="20"/>
                <w:rFonts w:ascii="Arial" w:hAnsi="Arial" w:eastAsia="Arial" w:cs="Arial"/>
              </w:rPr>
              <w:t xml:space="preserve"> </w:t>
            </w:r>
            <w:r>
              <w:rPr>
                <w:szCs w:val="20"/>
                <w:rFonts w:ascii="Arial" w:hAnsi="Arial" w:eastAsia="Arial" w:cs="Arial"/>
                <w:bCs/>
                <w:lang w:val="it-IT" w:eastAsia="hr-HR"/>
              </w:rPr>
              <w:t xml:space="preserve">Sign s.r.l., </w:t>
            </w:r>
            <w:r>
              <w:rPr>
                <w:szCs w:val="20"/>
                <w:rFonts w:ascii="Arial" w:hAnsi="Arial" w:eastAsia="Arial" w:cs="Arial"/>
                <w:bCs/>
                <w:lang w:eastAsia="hr-HR"/>
              </w:rPr>
              <w:t xml:space="preserve">Sustainability, Innovation and Governance Network</w:t>
            </w:r>
          </w:p>
          <w:p>
            <w:pPr>
              <w:rPr>
                <w:szCs w:val="20"/>
                <w:rFonts w:ascii="Arial" w:hAnsi="Arial" w:eastAsia="Arial" w:cs="Arial"/>
                <w:lang w:val="en-GB"/>
              </w:rPr>
              <w:spacing/>
            </w:pPr>
          </w:p>
        </w:tc>
      </w:tr>
      <w:tr>
        <w:trPr>
          <w:trHeight w:val="311" w:hRule="atLeast"/>
        </w:trPr>
        <w:tc>
          <w:tcPr>
            <w:tcW w:type="dxa" w:w="648"/>
            <w:tcBorders>
              <w:top w:val="single" w:sz="4" w:space="0" w:color="000000"/>
              <w:bottom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keepNext/>
              <w:jc w:val="left"/>
              <w:spacing w:before="240" w:after="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14.00</w:t>
            </w:r>
          </w:p>
        </w:tc>
        <w:tc>
          <w:tcPr>
            <w:tcW w:type="dxa" w:w="4447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rPr>
                <w:szCs w:val="20"/>
                <w:rFonts w:ascii="Arial" w:hAnsi="Arial" w:eastAsia="Arial" w:cs="Arial"/>
                <w:lang w:val="en-GB"/>
              </w:rPr>
              <w:keepNext/>
              <w:spacing w:before="24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Open discussion and closing remarks</w:t>
            </w:r>
          </w:p>
        </w:tc>
        <w:tc>
          <w:tcPr>
            <w:tcW w:type="dxa" w:w="3630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rPr>
                <w:szCs w:val="20"/>
                <w:rFonts w:ascii="Arial" w:hAnsi="Arial" w:eastAsia="Arial" w:cs="Arial"/>
                <w:lang w:val="en-GB"/>
              </w:rPr>
              <w:spacing/>
            </w:pPr>
          </w:p>
        </w:tc>
      </w:tr>
      <w:tr>
        <w:trPr/>
        <w:tc>
          <w:tcPr>
            <w:tcW w:type="dxa" w:w="648"/>
            <w:tcBorders>
              <w:top w:val="single" w:sz="4" w:space="0" w:color="00000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Cs w:val="20"/>
                <w:rFonts w:ascii="Arial" w:hAnsi="Arial" w:eastAsia="Arial" w:cs="Arial"/>
                <w:b/>
                <w:lang w:val="en-GB"/>
              </w:rPr>
              <w:jc w:val="left"/>
              <w:spacing w:after="0"/>
            </w:pPr>
          </w:p>
        </w:tc>
        <w:tc>
          <w:tcPr>
            <w:tcW w:type="dxa" w:w="4447"/>
            <w:tcBorders>
              <w:top w:val="single" w:sz="4" w:space="0" w:color="000000"/>
            </w:tcBorders>
          </w:tcPr>
          <w:p>
            <w:pPr>
              <w:numPr>
                <w:ilvl w:val="0"/>
                <w:numId w:val="0"/>
              </w:numPr>
              <w:pStyle w:val="Grafikeoznake3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6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Buffet </w:t>
            </w:r>
          </w:p>
          <w:p>
            <w:pPr>
              <w:numPr>
                <w:ilvl w:val="0"/>
                <w:numId w:val="0"/>
              </w:numPr>
              <w:pStyle w:val="Grafikeoznake3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60"/>
            </w:pPr>
            <w:r>
              <w:rPr>
                <w:szCs w:val="20"/>
                <w:rFonts w:ascii="Arial" w:hAnsi="Arial" w:eastAsia="Arial" w:cs="Arial"/>
                <w:lang w:val="en-GB"/>
              </w:rPr>
              <w:t xml:space="preserve">End of ceremony</w:t>
            </w:r>
          </w:p>
        </w:tc>
        <w:tc>
          <w:tcPr>
            <w:tcW w:type="dxa" w:w="3630"/>
            <w:tcBorders>
              <w:top w:val="single" w:sz="4" w:space="0" w:color="000000"/>
            </w:tcBorders>
          </w:tcPr>
          <w:p>
            <w:pPr>
              <w:pStyle w:val="Tijeloteksta"/>
              <w:rPr>
                <w:szCs w:val="20"/>
                <w:rFonts w:ascii="Arial" w:hAnsi="Arial" w:eastAsia="Arial" w:cs="Arial"/>
                <w:lang w:val="en-GB"/>
              </w:rPr>
              <w:jc w:val="left"/>
              <w:spacing w:after="0"/>
            </w:pPr>
          </w:p>
        </w:tc>
      </w:tr>
      <w:tr>
        <w:trPr>
          <w:trHeight w:val="319" w:hRule="atLeast"/>
        </w:trPr>
        <w:tc>
          <w:tcPr>
            <w:tcW w:type="dxa" w:w="648"/>
            <w:tcBorders>
              <w:bottom w:val="single" w:sz="2" w:space="0" w:color="C0C0C0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>
            <w:pPr>
              <w:pStyle w:val="Tijeloteksta"/>
              <w:rPr>
                <w:sz w:val="18"/>
                <w:szCs w:val="18"/>
                <w:rFonts w:ascii="Arial" w:hAnsi="Arial" w:eastAsia="Arial" w:cs="Arial"/>
                <w:b/>
                <w:lang w:val="en-GB"/>
              </w:rPr>
              <w:jc w:val="left"/>
              <w:spacing w:after="0"/>
            </w:pPr>
          </w:p>
        </w:tc>
        <w:tc>
          <w:tcPr>
            <w:tcW w:type="dxa" w:w="4447"/>
            <w:tcBorders>
              <w:bottom w:val="single" w:sz="2" w:space="0" w:color="C0C0C0"/>
            </w:tcBorders>
          </w:tcPr>
          <w:p>
            <w:pPr>
              <w:numPr>
                <w:ilvl w:val="0"/>
                <w:numId w:val="0"/>
              </w:numPr>
              <w:pStyle w:val="Grafikeoznake3"/>
              <w:rPr>
                <w:sz w:val="18"/>
                <w:szCs w:val="18"/>
                <w:rFonts w:ascii="Arial" w:hAnsi="Arial" w:eastAsia="Arial" w:cs="Arial"/>
                <w:lang w:val="en-GB"/>
              </w:rPr>
              <w:jc w:val="left"/>
              <w:ind w:left="926" w:firstLine="-285"/>
              <w:spacing w:after="60"/>
            </w:pPr>
          </w:p>
        </w:tc>
        <w:tc>
          <w:tcPr>
            <w:tcW w:type="dxa" w:w="3630"/>
            <w:tcBorders>
              <w:bottom w:val="single" w:sz="2" w:space="0" w:color="C0C0C0"/>
            </w:tcBorders>
          </w:tcPr>
          <w:p>
            <w:pPr>
              <w:pStyle w:val="Tijeloteksta"/>
              <w:rPr>
                <w:sz w:val="18"/>
                <w:szCs w:val="18"/>
                <w:rFonts w:ascii="Arial" w:hAnsi="Arial" w:eastAsia="Arial" w:cs="Arial"/>
                <w:lang w:val="en-GB"/>
              </w:rPr>
              <w:jc w:val="left"/>
              <w:spacing w:after="0"/>
            </w:pPr>
          </w:p>
        </w:tc>
      </w:tr>
    </w:tbl>
    <w:p>
      <w:pPr>
        <w:rPr>
          <w:szCs w:val="20"/>
          <w:lang w:val="en-GB" w:eastAsia="de-DE"/>
        </w:rPr>
        <w:spacing/>
      </w:pPr>
      <w:r>
        <w:rPr>
          <w:szCs w:val="20"/>
          <w:rFonts w:ascii="Arial" w:hAnsi="Arial" w:eastAsia="Arial" w:cs="Arial"/>
          <w:lang w:val="en-GB"/>
        </w:rPr>
        <w:t xml:space="preserve">Simultaneous/consecutive interpretation will be provided.</w:t>
      </w:r>
      <w:r>
        <w:rPr>
          <w:lang w:val="en-GB" w:eastAsia="de-DE"/>
        </w:rPr>
        <w:tab/>
        <w:t xml:space="preserve"/>
      </w:r>
    </w:p>
    <w:sectPr>
      <w:type w:val="nextPage"/>
      <w:pgSz w:w="11906" w:h="16838"/>
      <w:pgMar w:top="680" w:right="1418" w:bottom="680" w:left="1418" w:footer="510" w:header="510" w:gutter="0"/>
      <w:pgBorders/>
      <w:docGrid w:linePitch="360"/>
      <w:pgNumType w:fmt="decimal"/>
      <w:headerReference w:type="first" r:id="rId1"/>
      <w:footerReference w:type="first" r:id="rId2"/>
      <w:headerReference w:type="even" r:id="rId3"/>
      <w:footerReference w:type="even" r:id="rId4"/>
      <w:headerReference w:type="default" r:id="rId5"/>
      <w:footerReference w:type="default" r:id="rId6"/>
      <w:cols w:num="1" w:equalWidth="1" w:space="708"/>
    </w:sectPr>
  </w:body>
</w:document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tbl>
    <w:tblPr>
      <w:tblLook w:val="0000" w:firstRow="0" w:lastRow="0" w:firstColumn="0" w:lastColumn="0" w:noHBand="0" w:noVBand="0"/>
      <w:tblBorders>
        <w:top w:val="none" w:sz="0" w:space="0" w:color="FFFFFF"/>
        <w:left w:val="none" w:sz="0" w:space="0" w:color="FFFFFF"/>
        <w:bottom w:val="none" w:sz="0" w:space="0" w:color="FFFFFF"/>
        <w:right w:val="none" w:sz="0" w:space="0" w:color="FFFFFF"/>
        <w:insideH w:val="none" w:sz="0" w:space="0" w:color="FFFFFF"/>
        <w:insideV w:val="none" w:sz="0" w:space="0" w:color="FFFFFF"/>
      </w:tblBorders>
      <w:jc w:val="left"/>
      <w:tblLayout w:type="fixed"/>
      <w:tblW w:type="dxa" w:w="9828"/>
    </w:tblPr>
    <w:tblGrid>
      <w:gridCol w:w="6120"/>
      <w:gridCol w:w="3708"/>
    </w:tblGrid>
    <w:tr>
      <w:trPr>
        <w:cantSplit/>
      </w:trPr>
      <w:tc>
        <w:tcPr>
          <w:tcW w:type="dxa" w:w="6120"/>
          <w:tcBorders>
            <w:top w:val="single" w:sz="1" w:space="0" w:color="000000"/>
          </w:tcBorders>
          <w:vAlign w:val="center"/>
          <w:tcMar>
            <w:top w:w="28" w:type="dxa"/>
          </w:tcMar>
        </w:tcPr>
        <w:p>
          <w:pPr>
            <w:pStyle w:val="ENCOFooter"/>
            <w:rPr/>
            <w:spacing/>
          </w:pPr>
          <w:r>
            <w:rPr/>
            <w:t xml:space="preserve">Installation of the RODOS System in </w:t>
          </w:r>
          <w:r>
            <w:rPr/>
            <w:t xml:space="preserve">Bulgaria</w:t>
          </w:r>
        </w:p>
      </w:tc>
      <w:tc>
        <w:tcPr>
          <w:tcW w:type="dxa" w:w="3708"/>
          <w:tcBorders>
            <w:top w:val="single" w:sz="1" w:space="0" w:color="000000"/>
          </w:tcBorders>
          <w:vAlign w:val="center"/>
          <w:tcMar>
            <w:top w:w="28" w:type="dxa"/>
          </w:tcMar>
        </w:tcPr>
        <w:p>
          <w:pPr>
            <w:pStyle w:val="ENCOFooterright"/>
            <w:rPr/>
            <w:spacing/>
          </w:pPr>
          <w:r>
            <w:rPr/>
            <w:t xml:space="preserve">© ENCONET</w:t>
          </w:r>
        </w:p>
      </w:tc>
    </w:tr>
    <w:tr>
      <w:trPr>
        <w:cantSplit/>
      </w:trPr>
      <w:tc>
        <w:tcPr>
          <w:tcW w:type="dxa" w:w="6120"/>
          <w:tcBorders/>
          <w:vAlign w:val="center"/>
          <w:tcMar>
            <w:top w:w="28" w:type="dxa"/>
          </w:tcMar>
        </w:tcPr>
        <w:p>
          <w:pPr>
            <w:pStyle w:val="ENCOFooter"/>
            <w:rPr/>
            <w:spacing/>
          </w:pPr>
          <w:r>
            <w:rPr/>
            <w:t xml:space="preserve">Inception Report</w:t>
          </w:r>
        </w:p>
      </w:tc>
      <w:tc>
        <w:tcPr>
          <w:tcW w:type="dxa" w:w="3708"/>
          <w:tcBorders/>
          <w:vAlign w:val="center"/>
          <w:tcMar>
            <w:top w:w="28" w:type="dxa"/>
          </w:tcMar>
        </w:tcPr>
        <w:p>
          <w:pPr>
            <w:pStyle w:val="ENCOFooterright"/>
            <w:rPr/>
            <w:spacing/>
          </w:pPr>
          <w:r>
            <w:rPr/>
            <w:t xml:space="preserve">Page </w:t>
          </w:r>
          <w:r>
            <w:rPr/>
            <w:fldChar w:fldCharType="begin"/>
          </w:r>
          <w:r>
            <w:rPr/>
            <w:instrText> PAGE  \* Arabic </w:instrText>
          </w:r>
          <w:r>
            <w:rPr/>
            <w:fldChar w:fldCharType="separate"/>
          </w:r>
          <w:r>
            <w:rPr>
              <w:noProof/>
            </w:rPr>
            <w:t xml:space="preserve">1</w:t>
          </w:r>
          <w:r>
            <w:rPr/>
            <w:fldChar w:fldCharType="end"/>
          </w:r>
          <w:r>
            <w:rPr/>
            <w:t xml:space="preserve"> </w:t>
          </w:r>
        </w:p>
      </w:tc>
    </w:tr>
  </w:tbl>
  <w:p>
    <w:pPr>
      <w:pStyle w:val="ENCOFooter"/>
      <w:rPr/>
      <w:spacing/>
    </w:pP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Podnoje"/>
      <w:rPr/>
      <w:spacing/>
    </w:pP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ENCOFooter"/>
      <w:rPr/>
      <w:spacing/>
    </w:pPr>
  </w:p>
  <w:p>
    <w:pPr>
      <w:pStyle w:val="ENCOFooter"/>
      <w:rPr/>
      <w:spacing/>
    </w:pPr>
  </w:p>
  <w:p>
    <w:pPr>
      <w:pStyle w:val="ENCOFooter"/>
      <w:rPr/>
      <w:spacing/>
    </w:pPr>
    <w:r>
      <w:rPr>
        <w:noProof/>
      </w:rPr>
      <w:drawing>
        <wp:anchor distT="0" distB="0" distL="0" distR="0" simplePos="0" relativeHeight="0" behindDoc="1" locked="0" layoutInCell="1" allowOverlap="1">
          <wp:simplePos x="0" y="0"/>
          <wp:positionH relativeFrom="column">
            <wp:posOffset>101600</wp:posOffset>
          </wp:positionH>
          <wp:positionV relativeFrom="paragraph">
            <wp:posOffset>38100</wp:posOffset>
          </wp:positionV>
          <wp:extent cx="2529205" cy="548005"/>
          <wp:effectExtent l="0" t="0" r="0" b="0"/>
          <wp:wrapSquare wrapText="bothSides"/>
          <wp:docPr id="3" name="" descr="http://www.opcina-erdut.hr/cms/wp-content/uploads/2012/05/mrrfeu.jpg"/>
          <a:graphic>
            <a:graphicData uri="http://schemas.openxmlformats.org/drawingml/2006/picture">
              <pic:pic>
                <pic:nvPicPr>
                  <pic:cNvPr id="0" name="" descr=""/>
                  <pic:cNvPicPr>
                    <a:picLocks noChangeAspect="1" noChangeArrowheads="1"/>
                  </pic:cNvPicPr>
                </pic:nvPicPr>
                <pic:blipFill>
                  <a:blip r:embed="rId9"/>
                  <a:stretch>
                    <a:fillRect/>
                  </a:stretch>
                </pic:blipFill>
                <pic:spPr bwMode="auto">
                  <a:xfrm>
                    <a:off x="0" y="0"/>
                    <a:ext cx="2529205" cy="548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ENCOFooter"/>
      <w:rPr/>
      <w:spacing/>
    </w:pPr>
    <w:r>
      <w:rPr>
        <w:noProof/>
      </w:rPr>
      <w:drawing>
        <wp:anchor distT="0" distB="0" distL="0" distR="0" simplePos="0" relativeHeight="0" behindDoc="0" locked="0" layoutInCell="1" allowOverlap="1">
          <wp:simplePos x="0" y="0"/>
          <wp:positionH relativeFrom="column">
            <wp:posOffset>3822700</wp:posOffset>
          </wp:positionH>
          <wp:positionV relativeFrom="paragraph">
            <wp:posOffset>88900</wp:posOffset>
          </wp:positionV>
          <wp:extent cx="923925" cy="314325"/>
          <wp:effectExtent l="0" t="0" r="0" b="0"/>
          <wp:wrapSquare wrapText="bothSides"/>
          <wp:docPr id="4" name="" descr="\\Lse.ac.uk\storage\ELSE\Secondary\Company\marketing and communication\Logos\ENTERPRISE jpegs\Enterprise logo.jpg"/>
          <a:graphic>
            <a:graphicData uri="http://schemas.openxmlformats.org/drawingml/2006/picture">
              <pic:pic>
                <pic:nvPicPr>
                  <pic:cNvPr id="0" name="" descr=""/>
                  <pic:cNvPicPr>
                    <a:picLocks noChangeAspect="1" noChangeArrowheads="1"/>
                  </pic:cNvPicPr>
                </pic:nvPicPr>
                <pic:blipFill>
                  <a:blip r:embed="rId10"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314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Zaglavlje"/>
      <w:rPr>
        <w:szCs w:val="20"/>
        <w:rFonts w:ascii="Arial" w:hAnsi="Arial" w:eastAsia="Arial" w:cs="Arial"/>
      </w:rPr>
      <w:jc w:val="center"/>
      <w:ind w:left="-142" w:right="5102"/>
      <w:spacing/>
    </w:pPr>
  </w:p>
  <w:p>
    <w:pPr>
      <w:pStyle w:val="ENCOFooter"/>
      <w:rPr/>
      <w:spacing/>
    </w:pPr>
  </w:p>
  <w:p>
    <w:pPr>
      <w:pStyle w:val="ENCOFooter"/>
      <w:rPr/>
      <w:spacing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tbl>
    <w:tblPr>
      <w:tblLook w:val="01E0" w:firstRow="1" w:lastRow="1" w:firstColumn="1" w:lastColumn="1" w:noHBand="0" w:noVBand="0"/>
      <w:tblBorders>
        <w:top w:val="none" w:sz="0" w:space="0" w:color="FFFFFF"/>
        <w:left w:val="none" w:sz="0" w:space="0" w:color="FFFFFF"/>
        <w:bottom w:val="none" w:sz="0" w:space="0" w:color="FFFFFF"/>
        <w:right w:val="none" w:sz="0" w:space="0" w:color="FFFFFF"/>
        <w:insideH w:val="none" w:sz="0" w:space="0" w:color="FFFFFF"/>
        <w:insideV w:val="none" w:sz="0" w:space="0" w:color="FFFFFF"/>
      </w:tblBorders>
      <w:jc w:val="left"/>
      <w:tblW w:type="dxa" w:w="9828"/>
    </w:tblPr>
    <w:tblGrid>
      <w:gridCol w:w="2256"/>
      <w:gridCol w:w="5736"/>
      <w:gridCol w:w="1836"/>
    </w:tblGrid>
    <w:tr>
      <w:trPr/>
      <w:tc>
        <w:tcPr>
          <w:tcW w:type="dxa" w:w="2268"/>
          <w:tcBorders/>
          <w:vAlign w:val="center"/>
        </w:tcPr>
        <w:p>
          <w:pPr>
            <w:tabs>
              <w:tab w:pos="4536" w:val="center"/>
              <w:tab w:pos="9072" w:val="right"/>
            </w:tabs>
            <w:rPr>
              <w:sz w:val="16"/>
              <w:rFonts w:ascii="Trebuchet MS" w:hAnsi="Trebuchet MS" w:eastAsia="Trebuchet MS" w:cs="Trebuchet MS"/>
            </w:rPr>
            <w:jc w:val="left"/>
            <w:spacing w:after="0"/>
          </w:pPr>
        </w:p>
      </w:tc>
      <w:tc>
        <w:tcPr>
          <w:tcW w:type="dxa" w:w="5760"/>
          <w:tcBorders/>
          <w:vAlign w:val="center"/>
        </w:tcPr>
        <w:p>
          <w:pPr>
            <w:tabs>
              <w:tab w:pos="4536" w:val="center"/>
              <w:tab w:pos="9072" w:val="right"/>
            </w:tabs>
            <w:rPr>
              <w:sz w:val="16"/>
              <w:rFonts w:ascii="Trebuchet MS" w:hAnsi="Trebuchet MS" w:eastAsia="Trebuchet MS" w:cs="Trebuchet MS"/>
              <w:i/>
            </w:rPr>
            <w:jc w:val="right"/>
            <w:spacing w:after="0"/>
          </w:pPr>
          <w:r>
            <w:rPr>
              <w:sz w:val="16"/>
              <w:rFonts w:ascii="Trebuchet MS" w:hAnsi="Trebuchet MS" w:eastAsia="Trebuchet MS" w:cs="Trebuchet MS"/>
              <w:i/>
              <w:noProof/>
            </w:rPr>
            <w:drawing>
              <wp:inline>
                <wp:extent cx="1000125" cy="457200"/>
                <wp:effectExtent l="19050" t="0" r="9525" b="0"/>
                <wp:docPr id="1" name="" descr="LogoENCO_38"/>
                <a:graphic>
                  <a:graphicData uri="http://schemas.openxmlformats.org/drawingml/2006/picture">
                    <pic:pic>
                      <pic:nvPicPr>
                        <pic:cNvPr id="0" name="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type="dxa" w:w="1800"/>
          <w:tcBorders/>
          <w:vAlign w:val="center"/>
        </w:tcPr>
        <w:p>
          <w:pPr>
            <w:tabs>
              <w:tab w:pos="4536" w:val="center"/>
              <w:tab w:pos="9072" w:val="right"/>
            </w:tabs>
            <w:rPr>
              <w:sz w:val="16"/>
              <w:rFonts w:ascii="Trebuchet MS" w:hAnsi="Trebuchet MS" w:eastAsia="Trebuchet MS" w:cs="Trebuchet MS"/>
              <w:i/>
            </w:rPr>
            <w:jc w:val="right"/>
            <w:spacing w:after="0"/>
          </w:pPr>
          <w:r>
            <w:rPr>
              <w:sz w:val="17"/>
              <w:rFonts w:ascii="Arial" w:hAnsi="Arial" w:eastAsia="Arial" w:cs="Arial"/>
              <w:noProof/>
            </w:rPr>
            <w:drawing>
              <wp:inline>
                <wp:extent cx="1000125" cy="285750"/>
                <wp:effectExtent l="19050" t="0" r="9525" b="0"/>
                <wp:docPr id="2" name="" descr="STUK"/>
                <a:graphic>
                  <a:graphicData uri="http://schemas.openxmlformats.org/drawingml/2006/picture">
                    <pic:pic>
                      <pic:nvPicPr>
                        <pic:cNvPr id="0" name="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285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Zaglavlje"/>
      <w:rPr>
        <w:sz w:val="16"/>
        <w:szCs w:val="16"/>
        <w:rFonts w:ascii="Trebuchet MS" w:hAnsi="Trebuchet MS" w:eastAsia="Trebuchet MS" w:cs="Trebuchet MS"/>
      </w:rPr>
      <w:spacing/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p>
    <w:pPr>
      <w:pStyle w:val="Zaglavlje"/>
      <w:rPr/>
      <w:spacing/>
    </w:pPr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>
  <w:tbl>
    <w:tblPr>
      <w:tblLook w:val="01E0" w:firstRow="1" w:lastRow="1" w:firstColumn="1" w:lastColumn="1" w:noHBand="0" w:noVBand="0"/>
      <w:tblBorders>
        <w:top w:val="none" w:sz="0" w:space="0" w:color="FFFFFF"/>
        <w:left w:val="none" w:sz="0" w:space="0" w:color="FFFFFF"/>
        <w:bottom w:val="none" w:sz="0" w:space="0" w:color="FFFFFF"/>
        <w:right w:val="none" w:sz="0" w:space="0" w:color="FFFFFF"/>
        <w:insideH w:val="none" w:sz="0" w:space="0" w:color="FFFFFF"/>
        <w:insideV w:val="none" w:sz="0" w:space="0" w:color="FFFFFF"/>
      </w:tblBorders>
      <w:jc w:val="center"/>
      <w:tblW w:type="dxa" w:w="5741"/>
    </w:tblPr>
    <w:tblGrid>
      <w:gridCol w:w="3600"/>
      <w:gridCol w:w="2141"/>
    </w:tblGrid>
    <w:tr>
      <w:trPr>
        <w:trHeight w:val="1252" w:hRule="atLeast"/>
        <w:jc w:val="center"/>
        <w:jc w:val="center"/>
      </w:trPr>
      <w:tc>
        <w:tcPr>
          <w:tcW w:type="dxa" w:w="3600"/>
          <w:tcBorders/>
        </w:tcPr>
        <w:p>
          <w:pPr>
            <w:tabs>
              <w:tab w:pos="1710" w:val="left"/>
            </w:tabs>
            <w:rPr/>
            <w:jc w:val="left"/>
            <w:spacing/>
          </w:pPr>
          <w:r>
            <w:rPr>
              <w:noProof/>
            </w:rPr>
            <w:drawing>
              <wp:inline>
                <wp:extent cx="1190625" cy="809625"/>
                <wp:effectExtent l="19050" t="0" r="9525" b="0"/>
                <wp:docPr id="5" name="" descr="http://europa.eu/abc/symbols/emblem/images/europ_flag/jaune.jpg"/>
                <a:graphic>
                  <a:graphicData uri="http://schemas.openxmlformats.org/drawingml/2006/picture">
                    <pic:pic>
                      <pic:nvPicPr>
                        <pic:cNvPr id="0" name="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8096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>
          <w:pPr>
            <w:tabs>
              <w:tab w:pos="4536" w:val="center"/>
              <w:tab w:pos="9072" w:val="right"/>
            </w:tabs>
            <w:rPr>
              <w:sz w:val="16"/>
              <w:rFonts w:ascii="Trebuchet MS" w:hAnsi="Trebuchet MS" w:eastAsia="Trebuchet MS" w:cs="Trebuchet MS"/>
            </w:rPr>
            <w:jc w:val="center"/>
            <w:spacing w:after="0"/>
          </w:pPr>
        </w:p>
      </w:tc>
      <w:tc>
        <w:tcPr>
          <w:tcW w:type="dxa" w:w="2141"/>
          <w:tcBorders/>
        </w:tcPr>
        <w:p>
          <w:pPr>
            <w:tabs>
              <w:tab w:pos="4536" w:val="center"/>
              <w:tab w:pos="9072" w:val="right"/>
            </w:tabs>
            <w:rPr>
              <w:sz w:val="16"/>
              <w:rFonts w:ascii="Trebuchet MS" w:hAnsi="Trebuchet MS" w:eastAsia="Trebuchet MS" w:cs="Trebuchet MS"/>
            </w:rPr>
            <w:jc w:val="left"/>
            <w:spacing w:after="0"/>
          </w:pPr>
          <w:r>
            <w:rPr>
              <w:noProof/>
            </w:rPr>
            <w:drawing>
              <wp:inline>
                <wp:extent cx="1200150" cy="790575"/>
                <wp:effectExtent l="19050" t="0" r="0" b="0"/>
                <wp:docPr id="6" name="" descr="http://www.33ff.com/flags/M_flags/flag_of_Croatia.gif"/>
                <a:graphic>
                  <a:graphicData uri="http://schemas.openxmlformats.org/drawingml/2006/picture">
                    <pic:pic>
                      <pic:nvPicPr>
                        <pic:cNvPr id="0" name="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79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>
    <w:pPr>
      <w:pStyle w:val="ENCOstandardEN"/>
      <w:rPr>
        <w:sz w:val="16"/>
        <w:szCs w:val="16"/>
      </w:rPr>
      <w:spacing w:after="0" w:line="240" w:lineRule="auto"/>
    </w:pPr>
  </w:p>
</w:hd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>
  <w:abstractNum w:abstractNumId="0">
    <w:lvl w:ilvl="0">
      <w:start w:val="1"/>
      <w:numFmt w:val="decimal"/>
      <w:lvlText w:val="%1."/>
      <w:suff w:val="tab"/>
      <w:pPr>
        <w:ind w:left="720"/>
        <w:spacing/>
      </w:pPr>
      <w:rPr>
        <w:rFonts w:ascii="Times New Roman" w:hAnsi="Times New Roman" w:eastAsia="Times New Roman" w:cs="Times New Roman"/>
      </w:rPr>
    </w:lvl>
    <w:lvl w:ilvl="1">
      <w:start w:val="1"/>
      <w:lvlJc w:val="right"/>
      <w:numFmt w:val="lowerLetter"/>
      <w:lvlText w:val="%2."/>
      <w:suff w:val="tab"/>
      <w:pPr>
        <w:ind w:left="1440"/>
        <w:spacing/>
      </w:pPr>
      <w:rPr>
        <w:rFonts w:ascii="Times New Roman" w:hAnsi="Times New Roman" w:eastAsia="Times New Roman" w:cs="Times New Roman"/>
      </w:rPr>
    </w:lvl>
    <w:lvl w:ilvl="2">
      <w:start w:val="1"/>
      <w:numFmt w:val="lowerRoman"/>
      <w:lvlText w:val="%3."/>
      <w:suff w:val="tab"/>
      <w:pPr>
        <w:ind w:left="2160"/>
        <w:spacing/>
      </w:pPr>
      <w:rPr>
        <w:rFonts w:ascii="Times New Roman" w:hAnsi="Times New Roman" w:eastAsia="Times New Roman" w:cs="Times New Roman"/>
      </w:rPr>
    </w:lvl>
    <w:lvl w:ilvl="3">
      <w:start w:val="1"/>
      <w:numFmt w:val="decimal"/>
      <w:lvlText w:val="%4."/>
      <w:suff w:val="tab"/>
      <w:pPr>
        <w:ind w:left="2880"/>
        <w:spacing/>
      </w:pPr>
      <w:rPr>
        <w:rFonts w:ascii="Times New Roman" w:hAnsi="Times New Roman" w:eastAsia="Times New Roman" w:cs="Times New Roman"/>
      </w:rPr>
    </w:lvl>
    <w:lvl w:ilvl="4">
      <w:start w:val="1"/>
      <w:lvlJc w:val="right"/>
      <w:numFmt w:val="lowerLetter"/>
      <w:lvlText w:val="%5."/>
      <w:suff w:val="tab"/>
      <w:pPr>
        <w:ind w:left="3600"/>
        <w:spacing/>
      </w:pPr>
      <w:rPr>
        <w:rFonts w:ascii="Times New Roman" w:hAnsi="Times New Roman" w:eastAsia="Times New Roman" w:cs="Times New Roman"/>
      </w:rPr>
    </w:lvl>
    <w:lvl w:ilvl="5">
      <w:start w:val="1"/>
      <w:numFmt w:val="lowerRoman"/>
      <w:lvlText w:val="%6."/>
      <w:suff w:val="tab"/>
      <w:pPr>
        <w:ind w:left="4320"/>
        <w:spacing/>
      </w:pPr>
      <w:rPr>
        <w:rFonts w:ascii="Times New Roman" w:hAnsi="Times New Roman" w:eastAsia="Times New Roman" w:cs="Times New Roman"/>
      </w:rPr>
    </w:lvl>
    <w:lvl w:ilvl="6">
      <w:start w:val="1"/>
      <w:numFmt w:val="decimal"/>
      <w:lvlText w:val="%7."/>
      <w:suff w:val="tab"/>
      <w:pPr>
        <w:ind w:left="5040"/>
        <w:spacing/>
      </w:pPr>
      <w:rPr>
        <w:rFonts w:ascii="Times New Roman" w:hAnsi="Times New Roman" w:eastAsia="Times New Roman" w:cs="Times New Roman"/>
      </w:rPr>
    </w:lvl>
    <w:lvl w:ilvl="7">
      <w:start w:val="1"/>
      <w:lvlJc w:val="right"/>
      <w:numFmt w:val="lowerLetter"/>
      <w:lvlText w:val="%8."/>
      <w:suff w:val="tab"/>
      <w:pPr>
        <w:ind w:left="5760"/>
        <w:spacing/>
      </w:pPr>
      <w:rPr>
        <w:rFonts w:ascii="Times New Roman" w:hAnsi="Times New Roman" w:eastAsia="Times New Roman" w:cs="Times New Roman"/>
      </w:rPr>
    </w:lvl>
    <w:lvl w:ilvl="8">
      <w:start w:val="1"/>
      <w:numFmt w:val="lowerRoman"/>
      <w:lvlText w:val="%9."/>
      <w:suff w:val="tab"/>
      <w:pPr>
        <w:ind w:left="6480"/>
        <w:spacing/>
      </w:pPr>
      <w:rPr>
        <w:rFonts w:ascii="Times New Roman" w:hAnsi="Times New Roman" w:eastAsia="Times New Roman" w:cs="Times New Roman"/>
      </w:rPr>
    </w:lvl>
  </w:abstractNum>
  <w:abstractNum w:abstractNumId="1">
    <w:lvl w:ilvl="0">
      <w:start w:val="1"/>
      <w:numFmt w:val="bullet"/>
      <w:lvlText w:val=""/>
      <w:suff w:val="tab"/>
      <w:pPr>
        <w:ind w:left="720"/>
        <w:spacing/>
      </w:pPr>
      <w:rPr>
        <w:rFonts w:ascii="Symbol" w:hAnsi="Symbol" w:eastAsia="Symbol" w:cs="Symbol"/>
      </w:rPr>
    </w:lvl>
    <w:lvl w:ilvl="1">
      <w:start w:val="1"/>
      <w:numFmt w:val="bullet"/>
      <w:lvlText w:val="o"/>
      <w:suff w:val="tab"/>
      <w:pPr>
        <w:ind w:left="1440"/>
        <w:spacing/>
      </w:pPr>
      <w:rPr>
        <w:rFonts w:ascii="Courier New" w:hAnsi="Courier New" w:eastAsia="Courier New" w:cs="Courier New"/>
      </w:rPr>
    </w:lvl>
    <w:lvl w:ilvl="2">
      <w:start w:val="1"/>
      <w:numFmt w:val="bullet"/>
      <w:lvlText w:val=""/>
      <w:suff w:val="tab"/>
      <w:pPr>
        <w:ind w:left="2160"/>
        <w:spacing/>
      </w:pPr>
      <w:rPr>
        <w:rFonts w:ascii="Wingdings" w:hAnsi="Wingdings" w:eastAsia="Wingdings" w:cs="Wingdings"/>
      </w:rPr>
    </w:lvl>
    <w:lvl w:ilvl="3">
      <w:start w:val="1"/>
      <w:numFmt w:val="bullet"/>
      <w:lvlText w:val=""/>
      <w:suff w:val="tab"/>
      <w:pPr>
        <w:ind w:left="2880"/>
        <w:spacing/>
      </w:pPr>
      <w:rPr>
        <w:rFonts w:ascii="Symbol" w:hAnsi="Symbol" w:eastAsia="Symbol" w:cs="Symbol"/>
      </w:rPr>
    </w:lvl>
    <w:lvl w:ilvl="4">
      <w:start w:val="1"/>
      <w:numFmt w:val="bullet"/>
      <w:lvlText w:val="o"/>
      <w:suff w:val="tab"/>
      <w:pPr>
        <w:ind w:left="3600"/>
        <w:spacing/>
      </w:pPr>
      <w:rPr>
        <w:rFonts w:ascii="Courier New" w:hAnsi="Courier New" w:eastAsia="Courier New" w:cs="Courier New"/>
      </w:rPr>
    </w:lvl>
    <w:lvl w:ilvl="5">
      <w:start w:val="1"/>
      <w:numFmt w:val="bullet"/>
      <w:lvlText w:val=""/>
      <w:suff w:val="tab"/>
      <w:pPr>
        <w:ind w:left="4320"/>
        <w:spacing/>
      </w:pPr>
      <w:rPr>
        <w:rFonts w:ascii="Wingdings" w:hAnsi="Wingdings" w:eastAsia="Wingdings" w:cs="Wingdings"/>
      </w:rPr>
    </w:lvl>
    <w:lvl w:ilvl="6">
      <w:start w:val="1"/>
      <w:numFmt w:val="bullet"/>
      <w:lvlText w:val=""/>
      <w:suff w:val="tab"/>
      <w:pPr>
        <w:ind w:left="5040"/>
        <w:spacing/>
      </w:pPr>
      <w:rPr>
        <w:rFonts w:ascii="Symbol" w:hAnsi="Symbol" w:eastAsia="Symbol" w:cs="Symbol"/>
      </w:rPr>
    </w:lvl>
    <w:lvl w:ilvl="7">
      <w:start w:val="1"/>
      <w:numFmt w:val="bullet"/>
      <w:lvlText w:val="o"/>
      <w:suff w:val="tab"/>
      <w:pPr>
        <w:ind w:left="5760"/>
        <w:spacing/>
      </w:pPr>
      <w:rPr>
        <w:rFonts w:ascii="Courier New" w:hAnsi="Courier New" w:eastAsia="Courier New" w:cs="Courier New"/>
      </w:rPr>
    </w:lvl>
    <w:lvl w:ilvl="8">
      <w:start w:val="1"/>
      <w:numFmt w:val="bullet"/>
      <w:lvlText w:val=""/>
      <w:suff w:val="tab"/>
      <w:pPr>
        <w:ind w:left="6480"/>
        <w:spacing/>
      </w:pPr>
      <w:rPr>
        <w:rFonts w:ascii="Wingdings" w:hAnsi="Wingdings" w:eastAsia="Wingdings" w:cs="Wingdings"/>
      </w:rPr>
    </w:lvl>
  </w:abstractNum>
  <w:abstractNum w:abstractNumId="2">
    <w:lvl w:ilvl="0">
      <w:start w:val="1"/>
      <w:numFmt w:val="bullet"/>
      <w:lvlText w:val=""/>
      <w:suff w:val="tab"/>
      <w:pStyle w:val="Grafikeoznake5"/>
      <w:pPr>
        <w:tabs>
          <w:tab w:pos="1492" w:val="num"/>
        </w:tabs>
        <w:ind w:left="1492" w:firstLine="-360"/>
        <w:spacing/>
      </w:pPr>
      <w:rPr>
        <w:sz w:val="16"/>
        <w:szCs w:val="16"/>
        <w:rFonts w:ascii="Symbol" w:hAnsi="Symbol" w:eastAsia="Symbol" w:cs="Symbol"/>
      </w:rPr>
    </w:lvl>
  </w:abstractNum>
  <w:abstractNum w:abstractNumId="3">
    <w:lvl w:ilvl="0">
      <w:start w:val="1"/>
      <w:numFmt w:val="bullet"/>
      <w:lvlText w:val="-"/>
      <w:suff w:val="tab"/>
      <w:pStyle w:val="Grafikeoznake4"/>
      <w:pPr>
        <w:tabs>
          <w:tab w:pos="1209" w:val="num"/>
        </w:tabs>
        <w:ind w:left="1209" w:firstLine="-360"/>
        <w:spacing/>
      </w:pPr>
      <w:rPr>
        <w:rFonts w:ascii="Arial Unicode MS" w:hAnsi="Arial Unicode MS" w:eastAsia="Arial Unicode MS" w:cs="Arial Unicode MS"/>
      </w:rPr>
    </w:lvl>
  </w:abstractNum>
  <w:abstractNum w:abstractNumId="4">
    <w:lvl w:ilvl="0">
      <w:start w:val="1"/>
      <w:numFmt w:val="bullet"/>
      <w:lvlText w:val=""/>
      <w:suff w:val="tab"/>
      <w:pStyle w:val="Grafikeoznake3"/>
      <w:pPr>
        <w:tabs>
          <w:tab w:pos="926" w:val="num"/>
        </w:tabs>
        <w:ind w:left="926" w:firstLine="-285"/>
        <w:spacing/>
      </w:pPr>
      <w:rPr>
        <w:sz w:val="16"/>
        <w:szCs w:val="16"/>
        <w:rFonts w:ascii="Wingdings" w:hAnsi="Wingdings" w:eastAsia="Wingdings" w:cs="Wingdings"/>
      </w:rPr>
    </w:lvl>
  </w:abstractNum>
  <w:abstractNum w:abstractNumId="5">
    <w:lvl w:ilvl="0">
      <w:start w:val="1"/>
      <w:numFmt w:val="bullet"/>
      <w:lvlText w:val="-"/>
      <w:suff w:val="tab"/>
      <w:pStyle w:val="Grafikeoznake2"/>
      <w:pPr>
        <w:tabs>
          <w:tab w:pos="643" w:val="num"/>
        </w:tabs>
        <w:ind w:left="643" w:firstLine="-286"/>
        <w:spacing/>
      </w:pPr>
      <w:rPr>
        <w:sz w:val="16"/>
        <w:szCs w:val="16"/>
        <w:rFonts w:ascii="Arial Unicode MS" w:hAnsi="Arial Unicode MS" w:eastAsia="Arial Unicode MS" w:cs="Arial Unicode MS"/>
      </w:rPr>
    </w:lvl>
  </w:abstractNum>
  <w:abstractNum w:abstractNumId="6">
    <w:lvl w:ilvl="0">
      <w:start w:val="1"/>
      <w:numFmt w:val="bullet"/>
      <w:lvlText w:val=""/>
      <w:suff w:val="tab"/>
      <w:pStyle w:val="Grafikeoznake"/>
      <w:pPr>
        <w:tabs>
          <w:tab w:pos="360" w:val="num"/>
        </w:tabs>
        <w:ind w:left="360" w:firstLine="-360"/>
        <w:spacing/>
      </w:pPr>
      <w:rPr>
        <w:sz w:val="16"/>
        <w:szCs w:val="16"/>
        <w:rFonts w:ascii="Symbol" w:hAnsi="Symbol" w:eastAsia="Symbol" w:cs="Symbol"/>
      </w:rPr>
    </w:lvl>
  </w:abstractNum>
  <w:abstractNum w:abstractNumId="7">
    <w:lvl w:ilvl="0">
      <w:start w:val="1"/>
      <w:numFmt w:val="decimal"/>
      <w:lvlText w:val="%1."/>
      <w:suff w:val="tab"/>
      <w:pStyle w:val="Naslov1"/>
      <w:pPr>
        <w:tabs>
          <w:tab w:pos="851" w:val="num"/>
        </w:tabs>
        <w:ind w:left="851" w:firstLine="-851"/>
        <w:spacing/>
      </w:pPr>
      <w:rPr/>
    </w:lvl>
    <w:lvl w:ilvl="1">
      <w:start w:val="1"/>
      <w:numFmt w:val="decimal"/>
      <w:lvlText w:val="%1.%2"/>
      <w:suff w:val="tab"/>
      <w:pStyle w:val="Naslov2"/>
      <w:pPr>
        <w:tabs>
          <w:tab w:pos="851" w:val="num"/>
        </w:tabs>
        <w:ind w:left="851" w:firstLine="-851"/>
        <w:spacing/>
      </w:pPr>
      <w:rPr>
        <w:lang w:val="en-GB"/>
      </w:rPr>
    </w:lvl>
    <w:lvl w:ilvl="2">
      <w:start w:val="1"/>
      <w:numFmt w:val="decimal"/>
      <w:lvlText w:val="%1.%2.%3"/>
      <w:suff w:val="tab"/>
      <w:pStyle w:val="Heading3"/>
      <w:pPr>
        <w:tabs>
          <w:tab w:pos="851" w:val="num"/>
        </w:tabs>
        <w:ind w:left="851" w:firstLine="-851"/>
        <w:spacing/>
      </w:pPr>
      <w:rPr/>
    </w:lvl>
    <w:lvl w:ilvl="3">
      <w:start w:val="1"/>
      <w:numFmt w:val="decimal"/>
      <w:lvlText w:val="%1.%2.%3.%4"/>
      <w:suff w:val="tab"/>
      <w:pStyle w:val="Heading4"/>
      <w:pPr>
        <w:tabs>
          <w:tab w:pos="1134" w:val="num"/>
        </w:tabs>
        <w:ind w:left="1134" w:firstLine="-1134"/>
        <w:spacing/>
      </w:pPr>
      <w:rPr/>
    </w:lvl>
    <w:lvl w:ilvl="4">
      <w:start w:val="1"/>
      <w:numFmt w:val="decimal"/>
      <w:lvlText w:val="%1.%2.%3.%4.%5"/>
      <w:suff w:val="tab"/>
      <w:pStyle w:val="Heading5"/>
      <w:pPr>
        <w:tabs>
          <w:tab w:pos="1134" w:val="num"/>
        </w:tabs>
        <w:ind w:left="1134" w:firstLine="-1134"/>
        <w:spacing/>
      </w:pPr>
      <w:rPr>
        <w:lang w:val="nl-NL"/>
      </w:rPr>
    </w:lvl>
    <w:lvl w:ilvl="5">
      <w:start w:val="1"/>
      <w:numFmt w:val="decimal"/>
      <w:lvlText w:val="%1.%2.%3.%4.%5.%6"/>
      <w:suff w:val="tab"/>
      <w:pStyle w:val="Heading6"/>
      <w:pPr>
        <w:tabs>
          <w:tab w:pos="1418" w:val="num"/>
        </w:tabs>
        <w:ind w:left="1418" w:firstLine="-1418"/>
        <w:spacing/>
      </w:pPr>
      <w:rPr/>
    </w:lvl>
    <w:lvl w:ilvl="6">
      <w:start w:val="1"/>
      <w:numFmt w:val="decimal"/>
      <w:lvlText w:val="%1.%2.%3.%4.%5.%6.%7"/>
      <w:suff w:val="tab"/>
      <w:pStyle w:val="Naslov7"/>
      <w:pPr>
        <w:tabs>
          <w:tab w:pos="1418" w:val="num"/>
        </w:tabs>
        <w:ind w:left="1418" w:firstLine="-1418"/>
        <w:spacing/>
      </w:pPr>
      <w:rPr/>
    </w:lvl>
    <w:lvl w:ilvl="7">
      <w:start w:val="1"/>
      <w:numFmt w:val="decimal"/>
      <w:lvlText w:val="%1.%2.%3.%4.%5.%6.%7.%8"/>
      <w:suff w:val="tab"/>
      <w:pStyle w:val="Naslov8"/>
      <w:pPr>
        <w:tabs>
          <w:tab w:pos="1701" w:val="num"/>
        </w:tabs>
        <w:ind w:left="1701" w:firstLine="-1701"/>
        <w:spacing/>
      </w:pPr>
      <w:rPr/>
    </w:lvl>
    <w:lvl w:ilvl="8">
      <w:start w:val="1"/>
      <w:numFmt w:val="decimal"/>
      <w:lvlText w:val="%1.%2.%3.%4.%5.%6.%7.%8.%9"/>
      <w:suff w:val="tab"/>
      <w:pStyle w:val="Naslov9"/>
      <w:pPr>
        <w:tabs>
          <w:tab w:pos="1701" w:val="num"/>
        </w:tabs>
        <w:ind w:left="1701" w:firstLine="-1701"/>
        <w:spacing/>
      </w:pPr>
      <w:rPr/>
    </w:lvl>
  </w:abstractNum>
  <w:abstractNum w:abstractNumId="8">
    <w:lvl w:ilvl="0">
      <w:start w:val="1"/>
      <w:numFmt w:val="decimal"/>
      <w:lvlText w:val="%1."/>
      <w:suff w:val="tab"/>
      <w:pStyle w:val="ENCOHeading1"/>
      <w:pPr>
        <w:tabs>
          <w:tab w:pos="851" w:val="num"/>
        </w:tabs>
        <w:ind w:left="851" w:firstLine="-851"/>
        <w:spacing/>
      </w:pPr>
      <w:rPr/>
    </w:lvl>
    <w:lvl w:ilvl="1">
      <w:start w:val="1"/>
      <w:numFmt w:val="decimal"/>
      <w:lvlText w:val="%1.%2"/>
      <w:suff w:val="tab"/>
      <w:pPr>
        <w:tabs>
          <w:tab w:pos="851" w:val="num"/>
        </w:tabs>
        <w:ind w:left="851" w:firstLine="-851"/>
        <w:spacing/>
      </w:pPr>
      <w:rPr/>
    </w:lvl>
    <w:lvl w:ilvl="2">
      <w:start w:val="1"/>
      <w:numFmt w:val="decimal"/>
      <w:lvlText w:val="%1.%2.%3"/>
      <w:suff w:val="tab"/>
      <w:pPr>
        <w:tabs>
          <w:tab w:pos="851" w:val="num"/>
        </w:tabs>
        <w:ind w:left="851" w:firstLine="-851"/>
        <w:spacing/>
      </w:pPr>
      <w:rPr/>
    </w:lvl>
    <w:lvl w:ilvl="3">
      <w:start w:val="1"/>
      <w:numFmt w:val="decimal"/>
      <w:lvlText w:val="%1.%2.%3.%4"/>
      <w:suff w:val="tab"/>
      <w:pPr>
        <w:tabs>
          <w:tab w:pos="1134" w:val="num"/>
        </w:tabs>
        <w:ind w:left="1134" w:firstLine="-1134"/>
        <w:spacing/>
      </w:pPr>
      <w:rPr/>
    </w:lvl>
    <w:lvl w:ilvl="4">
      <w:start w:val="1"/>
      <w:numFmt w:val="decimal"/>
      <w:lvlText w:val="%1.%2.%3.%4.%5"/>
      <w:suff w:val="tab"/>
      <w:pPr>
        <w:tabs>
          <w:tab w:pos="1134" w:val="num"/>
        </w:tabs>
        <w:ind w:left="1134" w:firstLine="-1134"/>
        <w:spacing/>
      </w:pPr>
      <w:rPr/>
    </w:lvl>
    <w:lvl w:ilvl="5">
      <w:start w:val="1"/>
      <w:numFmt w:val="decimal"/>
      <w:lvlText w:val="%1.%2.%3.%4.%5.%6"/>
      <w:suff w:val="tab"/>
      <w:pPr>
        <w:tabs>
          <w:tab w:pos="1418" w:val="num"/>
        </w:tabs>
        <w:ind w:left="1418" w:firstLine="-1418"/>
        <w:spacing/>
      </w:pPr>
      <w:rPr/>
    </w:lvl>
    <w:lvl w:ilvl="6">
      <w:start w:val="1"/>
      <w:numFmt w:val="decimal"/>
      <w:lvlText w:val="%1.%2.%3.%4.%5.%6.%7"/>
      <w:suff w:val="tab"/>
      <w:pPr>
        <w:tabs>
          <w:tab w:pos="1418" w:val="num"/>
        </w:tabs>
        <w:ind w:left="1418" w:firstLine="-1418"/>
        <w:spacing/>
      </w:pPr>
      <w:rPr/>
    </w:lvl>
    <w:lvl w:ilvl="7">
      <w:start w:val="1"/>
      <w:numFmt w:val="decimal"/>
      <w:lvlText w:val="%1.%2.%3.%4.%5.%6.%7.%8"/>
      <w:suff w:val="tab"/>
      <w:pPr>
        <w:tabs>
          <w:tab w:pos="1701" w:val="num"/>
        </w:tabs>
        <w:ind w:left="1701" w:firstLine="-1701"/>
        <w:spacing/>
      </w:pPr>
      <w:rPr/>
    </w:lvl>
    <w:lvl w:ilvl="8">
      <w:start w:val="1"/>
      <w:numFmt w:val="decimal"/>
      <w:lvlText w:val="%1.%2.%3.%4.%5.%6.%7.%8.%9"/>
      <w:suff w:val="tab"/>
      <w:pPr>
        <w:tabs>
          <w:tab w:pos="1701" w:val="num"/>
        </w:tabs>
        <w:ind w:left="1701" w:firstLine="-1701"/>
        <w:spacing/>
      </w:pPr>
      <w:rPr/>
    </w:lvl>
  </w:abstractNum>
  <w:abstractNum w:abstractNumId="9">
    <w:lvl w:ilvl="0">
      <w:start w:val="1"/>
      <w:numFmt w:val="decimal"/>
      <w:lvlText w:val="%1."/>
      <w:suff w:val="tab"/>
      <w:pPr>
        <w:ind w:left="720" w:firstLine="-360"/>
        <w:spacing/>
      </w:pPr>
      <w:rPr/>
    </w:lvl>
    <w:lvl w:ilvl="1">
      <w:start w:val="1"/>
      <w:numFmt w:val="lowerLetter"/>
      <w:lvlText w:val="%2."/>
      <w:suff w:val="tab"/>
      <w:pPr>
        <w:ind w:left="1440" w:firstLine="-360"/>
        <w:spacing/>
      </w:pPr>
      <w:rPr/>
    </w:lvl>
    <w:lvl w:ilvl="2">
      <w:start w:val="1"/>
      <w:lvlJc w:val="right"/>
      <w:numFmt w:val="lowerRoman"/>
      <w:lvlText w:val="%3."/>
      <w:suff w:val="tab"/>
      <w:pPr>
        <w:ind w:left="2160" w:firstLine="-180"/>
        <w:spacing/>
      </w:pPr>
      <w:rPr/>
    </w:lvl>
    <w:lvl w:ilvl="3">
      <w:start w:val="1"/>
      <w:numFmt w:val="decimal"/>
      <w:lvlText w:val="%4."/>
      <w:suff w:val="tab"/>
      <w:pPr>
        <w:ind w:left="2880" w:firstLine="-360"/>
        <w:spacing/>
      </w:pPr>
      <w:rPr/>
    </w:lvl>
    <w:lvl w:ilvl="4">
      <w:start w:val="1"/>
      <w:numFmt w:val="lowerLetter"/>
      <w:lvlText w:val="%5."/>
      <w:suff w:val="tab"/>
      <w:pPr>
        <w:ind w:left="3600" w:firstLine="-360"/>
        <w:spacing/>
      </w:pPr>
      <w:rPr/>
    </w:lvl>
    <w:lvl w:ilvl="5">
      <w:start w:val="1"/>
      <w:lvlJc w:val="right"/>
      <w:numFmt w:val="lowerRoman"/>
      <w:lvlText w:val="%6."/>
      <w:suff w:val="tab"/>
      <w:pPr>
        <w:ind w:left="4320" w:firstLine="-180"/>
        <w:spacing/>
      </w:pPr>
      <w:rPr/>
    </w:lvl>
    <w:lvl w:ilvl="6">
      <w:start w:val="1"/>
      <w:numFmt w:val="decimal"/>
      <w:lvlText w:val="%7."/>
      <w:suff w:val="tab"/>
      <w:pPr>
        <w:ind w:left="5040" w:firstLine="-360"/>
        <w:spacing/>
      </w:pPr>
      <w:rPr/>
    </w:lvl>
    <w:lvl w:ilvl="7">
      <w:start w:val="1"/>
      <w:numFmt w:val="lowerLetter"/>
      <w:lvlText w:val="%8."/>
      <w:suff w:val="tab"/>
      <w:pPr>
        <w:ind w:left="5760" w:firstLine="-360"/>
        <w:spacing/>
      </w:pPr>
      <w:rPr/>
    </w:lvl>
    <w:lvl w:ilvl="8">
      <w:start w:val="1"/>
      <w:lvlJc w:val="right"/>
      <w:numFmt w:val="lowerRoman"/>
      <w:lvlText w:val="%9."/>
      <w:suff w:val="tab"/>
      <w:pPr>
        <w:ind w:left="6480" w:firstLine="-180"/>
        <w:spacing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zoom w:percent="100"/>
  <w:proofState w:grammar="clean" w:spelling="clean"/>
  <w:defaultTabStop w:val="708"/>
  <w:hideSpellingErrors/>
  <w:attachedTemplate xmlns:r="http://schemas.openxmlformats.org/officeDocument/2006/relationships" r:id="rId1"/>
  <w:stylePaneFormatFilter w:val="3F01"/>
  <w:hyphenationZone w:val="425"/>
  <w:noPunctuationKerning/>
  <w:characterSpacingControl w:val="doNotCompress"/>
  <w:doNotIncludeSubdocsInStats/>
  <w:smartTagType w:namespaceuri="urn:schemas-microsoft-com:office:smarttags" w:name="place"/>
  <w:smartTagType w:namespaceuri="urn:schemas-microsoft-com:office:smarttags" w:name="country-region"/>
  <w:decimalSymbol w:val=","/>
  <w:listSeparator w:val=";"/>
</w:settings>
</file>

<file path=word/styles.xml><?xml version="1.0" encoding="utf-8"?>
<w:styles xmlns:w="http://schemas.openxmlformats.org/wordprocessingml/2006/main" xmlns:w10="urn:schemas-microsoft-com:office:word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pic="http://schemas.openxmlformats.org/drawingml/2006/picture">
  <w:docDefaults>
    <w:rPrDefault>
      <w:rPr>
        <w:rFonts w:ascii="Times New Roman" w:hAnsi="Times New Roman" w:eastAsia="Times New Roman" w:cs="Times New Roman"/>
        <w:lang w:val="hr-HR" w:eastAsia="ar-SA"/>
      </w:rPr>
    </w:rPrDefault>
    <w:pPrDefault/>
  </w:docDefaults>
  <w:style w:type="numbering" w:default="1" w:styleId="NoList">
    <w:name w:val="No List"/>
    <w:uiPriority w:val="99"/>
    <w:semiHidden/>
    <w:unhideWhenUsed/>
  </w:style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  <w:suppressAutoHyphens/>
      <w:spacing w:after="120"/>
    </w:pPr>
    <w:rPr>
      <w:szCs w:val="22"/>
      <w:rFonts w:ascii="Tahoma" w:hAnsi="Tahoma" w:eastAsia="Tahoma" w:cs="Tahoma"/>
      <w:lang w:val="en-US" w:eastAsia="ar-SA"/>
    </w:rPr>
  </w:style>
  <w:style w:type="paragraph" w:styleId="Naslov1">
    <w:name w:val="Heading 1"/>
    <w:qFormat/>
    <w:numPr>
      <w:ilvl w:val="0"/>
      <w:numId w:val="8"/>
    </w:numPr>
    <w:pPr>
      <w:pageBreakBefore/>
      <w:outlineLvl w:val="0"/>
      <w:keepNext/>
      <w:spacing w:after="240"/>
    </w:pPr>
    <w:rPr>
      <w:sz w:val="24"/>
      <w:rFonts w:ascii="Tahoma" w:hAnsi="Tahoma" w:eastAsia="Tahoma" w:cs="Tahoma"/>
      <w:b/>
      <w:lang w:val="de-DE" w:eastAsia="de-AT"/>
    </w:rPr>
  </w:style>
  <w:style w:type="paragraph" w:styleId="Naslov2">
    <w:name w:val="Heading 2"/>
    <w:qFormat/>
    <w:basedOn w:val="Normal"/>
    <w:numPr>
      <w:ilvl w:val="1"/>
      <w:numId w:val="8"/>
    </w:numPr>
    <w:pPr>
      <w:outlineLvl w:val="1"/>
      <w:keepNext/>
      <w:jc w:val="left"/>
      <w:spacing w:before="240"/>
      <w:autoSpaceDE w:val="false"/>
      <w:autoSpaceDN w:val="false"/>
      <w:adjustRightInd w:val="false"/>
      <w:kinsoku w:val="0"/>
      <w:overflowPunct w:val="0"/>
      <w:textAlignment w:val="baseline"/>
    </w:pPr>
    <w:rPr>
      <w:b/>
      <w:lang w:eastAsia="en-US"/>
    </w:rPr>
  </w:style>
  <w:style w:type="paragraph" w:styleId="Naslov3">
    <w:name w:val="Heading 3"/>
    <w:qFormat/>
    <w:basedOn w:val="Naslov2"/>
    <w:numPr>
      <w:ilvl w:val="2"/>
    </w:numPr>
    <w:pPr>
      <w:outlineLvl w:val="2"/>
      <w:spacing/>
    </w:pPr>
    <w:rPr>
      <w:szCs w:val="26"/>
      <w:bCs/>
      <w:lang w:val="de-DE"/>
    </w:rPr>
  </w:style>
  <w:style w:type="paragraph" w:styleId="Naslov4">
    <w:name w:val="Heading 4"/>
    <w:qFormat/>
    <w:basedOn w:val="Naslov3"/>
    <w:numPr>
      <w:ilvl w:val="3"/>
    </w:numPr>
    <w:pPr>
      <w:outlineLvl w:val="3"/>
      <w:spacing w:after="60"/>
    </w:pPr>
    <w:rPr>
      <w:szCs w:val="28"/>
      <w:b w:val="0"/>
      <w:bCs w:val="0"/>
    </w:rPr>
  </w:style>
  <w:style w:type="paragraph" w:styleId="Naslov5">
    <w:name w:val="Heading 5"/>
    <w:qFormat/>
    <w:basedOn w:val="Naslov4"/>
    <w:numPr>
      <w:ilvl w:val="4"/>
    </w:numPr>
    <w:pPr>
      <w:outlineLvl w:val="4"/>
      <w:spacing/>
    </w:pPr>
    <w:rPr>
      <w:szCs w:val="26"/>
      <w:iCs/>
      <w:bCs/>
    </w:rPr>
  </w:style>
  <w:style w:type="paragraph" w:styleId="Naslov6">
    <w:name w:val="Heading 6"/>
    <w:qFormat/>
    <w:basedOn w:val="Naslov5"/>
    <w:numPr>
      <w:ilvl w:val="5"/>
    </w:numPr>
    <w:pPr>
      <w:outlineLvl w:val="5"/>
      <w:spacing/>
    </w:pPr>
    <w:rPr>
      <w:szCs w:val="22"/>
      <w:bCs w:val="0"/>
    </w:rPr>
  </w:style>
  <w:style w:type="paragraph" w:styleId="Naslov7">
    <w:name w:val="Heading 7"/>
    <w:qFormat/>
    <w:basedOn w:val="Normal"/>
    <w:numPr>
      <w:ilvl w:val="6"/>
      <w:numId w:val="8"/>
    </w:numPr>
    <w:pPr>
      <w:outlineLvl w:val="6"/>
      <w:jc w:val="left"/>
      <w:spacing w:before="240" w:after="60"/>
    </w:pPr>
    <w:rPr>
      <w:szCs w:val="24"/>
    </w:rPr>
  </w:style>
  <w:style w:type="paragraph" w:styleId="Naslov8">
    <w:name w:val="Heading 8"/>
    <w:qFormat/>
    <w:basedOn w:val="Normal"/>
    <w:numPr>
      <w:ilvl w:val="7"/>
      <w:numId w:val="8"/>
    </w:numPr>
    <w:pPr>
      <w:outlineLvl w:val="7"/>
      <w:jc w:val="left"/>
      <w:spacing w:before="240" w:after="60"/>
    </w:pPr>
    <w:rPr>
      <w:szCs w:val="24"/>
      <w:iCs/>
    </w:rPr>
  </w:style>
  <w:style w:type="paragraph" w:styleId="Naslov9">
    <w:name w:val="Heading 9"/>
    <w:qFormat/>
    <w:basedOn w:val="Normal"/>
    <w:numPr>
      <w:ilvl w:val="8"/>
      <w:numId w:val="8"/>
    </w:numPr>
    <w:pPr>
      <w:outlineLvl w:val="8"/>
      <w:jc w:val="left"/>
      <w:spacing w:before="240" w:after="60"/>
    </w:pPr>
    <w:rPr/>
  </w:style>
  <w:style w:type="character" w:default="1" w:styleId="Zadanifontodlomka">
    <w:name w:val="Default Paragraph Font"/>
    <w:semiHidden/>
    <w:unhideWhenUsed/>
    <w:rPr/>
  </w:style>
  <w:style w:type="table" w:default="1" w:styleId="Obinatablica">
    <w:name w:val="Normal Table"/>
    <w:qFormat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Opisslike">
    <w:name w:val="Caption"/>
    <w:qFormat/>
    <w:basedOn w:val="Normal"/>
    <w:pPr>
      <w:keepNext/>
      <w:jc w:val="left"/>
      <w:spacing w:before="120" w:after="240"/>
    </w:pPr>
    <w:rPr>
      <w:szCs w:val="20"/>
      <w:rFonts w:ascii="Times New Roman" w:hAnsi="Times New Roman" w:eastAsia="Times New Roman" w:cs="Times New Roman"/>
      <w:b/>
      <w:bCs/>
      <w:lang w:val="de-DE" w:eastAsia="de-AT"/>
    </w:rPr>
  </w:style>
  <w:style w:type="paragraph" w:custom="1" w:styleId="Tabellenberschrift">
    <w:name w:val="Tabellen Überschrift"/>
    <w:basedOn w:val="Normal"/>
    <w:pPr>
      <w:jc w:val="left"/>
      <w:spacing w:before="120"/>
      <w:suppressLineNumbers/>
    </w:pPr>
    <w:rPr>
      <w:iCs/>
      <w:bCs/>
    </w:rPr>
  </w:style>
  <w:style w:type="paragraph" w:styleId="Tijeloteksta">
    <w:name w:val="Body Text"/>
    <w:basedOn w:val="Normal"/>
    <w:pPr>
      <w:spacing/>
    </w:pPr>
    <w:rPr/>
  </w:style>
  <w:style w:type="paragraph" w:custom="1" w:styleId="berschrift">
    <w:name w:val="Überschrift"/>
    <w:basedOn w:val="Normal"/>
    <w:pPr>
      <w:keepNext/>
      <w:jc w:val="left"/>
      <w:spacing w:before="240"/>
    </w:pPr>
    <w:rPr>
      <w:sz w:val="24"/>
      <w:szCs w:val="28"/>
      <w:b/>
    </w:rPr>
  </w:style>
  <w:style w:type="paragraph" w:styleId="Grafikeoznake">
    <w:name w:val="List Bullet"/>
    <w:basedOn w:val="Normal"/>
    <w:numPr>
      <w:ilvl w:val="0"/>
      <w:numId w:val="7"/>
    </w:numPr>
    <w:pPr>
      <w:suppressAutoHyphens w:val="false"/>
      <w:spacing/>
    </w:pPr>
    <w:rPr>
      <w:szCs w:val="24"/>
      <w:lang w:eastAsia="de-DE"/>
    </w:rPr>
  </w:style>
  <w:style w:type="paragraph" w:styleId="Grafikeoznake2">
    <w:name w:val="List Bullet 2"/>
    <w:basedOn w:val="Normal"/>
    <w:numPr>
      <w:ilvl w:val="0"/>
      <w:numId w:val="6"/>
    </w:numPr>
    <w:pPr>
      <w:suppressAutoHyphens w:val="false"/>
      <w:spacing/>
    </w:pPr>
    <w:rPr>
      <w:szCs w:val="24"/>
      <w:lang w:eastAsia="de-DE"/>
    </w:rPr>
  </w:style>
  <w:style w:type="paragraph" w:styleId="Grafikeoznake3">
    <w:name w:val="List Bullet 3"/>
    <w:basedOn w:val="Normal"/>
    <w:numPr>
      <w:ilvl w:val="0"/>
      <w:numId w:val="5"/>
    </w:numPr>
    <w:pPr>
      <w:suppressAutoHyphens w:val="false"/>
      <w:spacing/>
    </w:pPr>
    <w:rPr>
      <w:szCs w:val="24"/>
      <w:lang w:eastAsia="de-DE"/>
    </w:rPr>
  </w:style>
  <w:style w:type="paragraph" w:styleId="Grafikeoznake4">
    <w:name w:val="List Bullet 4"/>
    <w:basedOn w:val="Normal"/>
    <w:numPr>
      <w:ilvl w:val="0"/>
      <w:numId w:val="4"/>
    </w:numPr>
    <w:pPr>
      <w:suppressAutoHyphens w:val="false"/>
      <w:spacing/>
    </w:pPr>
    <w:rPr>
      <w:szCs w:val="24"/>
      <w:lang w:eastAsia="de-DE"/>
    </w:rPr>
  </w:style>
  <w:style w:type="paragraph" w:styleId="Grafikeoznake5">
    <w:name w:val="List Bullet 5"/>
    <w:basedOn w:val="Normal"/>
    <w:numPr>
      <w:ilvl w:val="0"/>
      <w:numId w:val="3"/>
    </w:numPr>
    <w:pPr>
      <w:suppressAutoHyphens w:val="false"/>
      <w:spacing/>
    </w:pPr>
    <w:rPr>
      <w:szCs w:val="24"/>
      <w:lang w:eastAsia="de-DE"/>
    </w:rPr>
  </w:style>
  <w:style w:type="paragraph" w:custom="1" w:styleId="ENCOHeading1">
    <w:name w:val="ENCO_Heading 1"/>
    <w:basedOn w:val="Naslov1"/>
    <w:numPr>
      <w:ilvl w:val="0"/>
      <w:numId w:val="9"/>
    </w:numPr>
    <w:pPr>
      <w:pageBreakBefore w:val="0"/>
      <w:spacing w:after="360"/>
    </w:pPr>
    <w:rPr>
      <w:sz w:val="32"/>
      <w:szCs w:val="32"/>
      <w:rFonts w:ascii="Trebuchet MS" w:hAnsi="Trebuchet MS" w:eastAsia="Trebuchet MS" w:cs="Trebuchet MS"/>
      <w:bCs/>
      <w:lang w:val="en-GB" w:eastAsia="de-DE"/>
    </w:rPr>
  </w:style>
  <w:style w:type="table" w:styleId="Reetkatablice">
    <w:name w:val="Table Grid"/>
    <w:basedOn w:val="Obinatabli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="1" w:styleId="ENCOstandardEN">
    <w:name w:val="ENCO_standard_EN"/>
    <w:basedOn w:val="Normal"/>
    <w:pPr>
      <w:jc w:val="left"/>
      <w:suppressAutoHyphens w:val="false"/>
      <w:spacing w:line="280" w:lineRule="exact"/>
    </w:pPr>
    <w:rPr>
      <w:sz w:val="24"/>
      <w:szCs w:val="24"/>
      <w:rFonts w:ascii="Trebuchet MS" w:hAnsi="Trebuchet MS" w:eastAsia="Trebuchet MS" w:cs="Trebuchet MS"/>
      <w:lang w:eastAsia="de-DE"/>
    </w:rPr>
  </w:style>
  <w:style w:type="paragraph" w:custom="1" w:styleId="ENCOFooter">
    <w:name w:val="ENCO_Footer"/>
    <w:basedOn w:val="Normal"/>
    <w:pPr>
      <w:tabs>
        <w:tab w:pos="4536" w:val="center"/>
        <w:tab w:pos="9072" w:val="right"/>
      </w:tabs>
      <w:jc w:val="left"/>
      <w:suppressAutoHyphens w:val="false"/>
      <w:spacing w:after="0"/>
    </w:pPr>
    <w:rPr>
      <w:sz w:val="16"/>
      <w:szCs w:val="16"/>
      <w:rFonts w:ascii="Trebuchet MS" w:hAnsi="Trebuchet MS" w:eastAsia="Trebuchet MS" w:cs="Trebuchet MS"/>
      <w:lang w:eastAsia="de-DE"/>
    </w:rPr>
  </w:style>
  <w:style w:type="paragraph" w:custom="1" w:styleId="ENCOFooterright">
    <w:name w:val="ENCO_Footer right"/>
    <w:basedOn w:val="Normal"/>
    <w:pPr>
      <w:tabs>
        <w:tab w:pos="4536" w:val="center"/>
        <w:tab w:pos="9072" w:val="right"/>
      </w:tabs>
      <w:jc w:val="right"/>
      <w:suppressAutoHyphens w:val="false"/>
      <w:spacing w:after="0"/>
    </w:pPr>
    <w:rPr>
      <w:sz w:val="16"/>
      <w:szCs w:val="16"/>
      <w:rFonts w:ascii="Trebuchet MS" w:hAnsi="Trebuchet MS" w:eastAsia="Trebuchet MS" w:cs="Trebuchet MS"/>
      <w:lang w:eastAsia="de-DE"/>
    </w:rPr>
  </w:style>
  <w:style w:type="paragraph" w:styleId="Zaglavlje">
    <w:name w:val="Header"/>
    <w:basedOn w:val="Normal"/>
    <w:link w:val="ZaglavljeChar"/>
    <w:pPr>
      <w:tabs>
        <w:tab w:pos="4536" w:val="center"/>
        <w:tab w:pos="9072" w:val="right"/>
      </w:tabs>
      <w:spacing/>
    </w:pPr>
    <w:rPr/>
  </w:style>
  <w:style w:type="paragraph" w:styleId="Podnoje">
    <w:name w:val="Footer"/>
    <w:basedOn w:val="Normal"/>
    <w:pPr>
      <w:tabs>
        <w:tab w:pos="4536" w:val="center"/>
        <w:tab w:pos="9072" w:val="right"/>
      </w:tabs>
      <w:spacing/>
    </w:pPr>
    <w:rPr/>
  </w:style>
  <w:style w:type="paragraph" w:styleId="Tekstbalonia">
    <w:name w:val="Balloon Text"/>
    <w:basedOn w:val="Normal"/>
    <w:semiHidden/>
    <w:pPr>
      <w:spacing/>
    </w:pPr>
    <w:rPr>
      <w:sz w:val="16"/>
      <w:szCs w:val="16"/>
    </w:rPr>
  </w:style>
  <w:style w:type="paragraph" w:styleId="Kartadokumenta">
    <w:name w:val="Document Map"/>
    <w:basedOn w:val="Normal"/>
    <w:semiHidden/>
    <w:pPr>
      <w:spacing/>
      <w:shd w:fill="000080" w:color="auto" w:val="clear"/>
    </w:pPr>
    <w:rPr>
      <w:szCs w:val="20"/>
    </w:rPr>
  </w:style>
  <w:style w:type="paragraph" w:custom="1" w:styleId="Odlomakpopisa">
    <w:name w:val="List Paragraph"/>
    <w:qFormat/>
    <w:basedOn w:val="Normal"/>
    <w:pPr>
      <w:jc w:val="left"/>
      <w:ind w:left="720"/>
      <w:suppressAutoHyphens w:val="false"/>
      <w:spacing w:after="200" w:line="276" w:lineRule="auto"/>
    </w:pPr>
    <w:rPr>
      <w:sz w:val="22"/>
      <w:rFonts w:ascii="Calibri" w:hAnsi="Calibri" w:eastAsia="Calibri" w:cs="Calibri"/>
      <w:lang w:eastAsia="en-US"/>
    </w:rPr>
  </w:style>
  <w:style w:type="character" w:custom="1" w:styleId="ZaglavljeChar">
    <w:name w:val="Zaglavlje Char"/>
    <w:basedOn w:val="Zadanifontodlomka"/>
    <w:link w:val="Header"/>
    <w:rPr>
      <w:szCs w:val="22"/>
      <w:rFonts w:ascii="Tahoma" w:hAnsi="Tahoma" w:eastAsia="Tahoma" w:cs="Tahoma"/>
      <w:lang w:val="en-US" w:eastAsia="ar-SA"/>
    </w:rPr>
  </w:style>
  <w:style w:type="character" w:custom="1" w:styleId="Referencakomentara">
    <w:name w:val="annotation reference"/>
    <w:basedOn w:val="Zadanifontodlomka"/>
    <w:rPr>
      <w:sz w:val="16"/>
      <w:szCs w:val="16"/>
    </w:rPr>
  </w:style>
  <w:style w:type="paragraph" w:custom="1" w:styleId="Tekstkomentara">
    <w:name w:val="annotation text"/>
    <w:basedOn w:val="Normal"/>
    <w:link w:val="TekstkomentaraChar"/>
    <w:pPr>
      <w:spacing/>
    </w:pPr>
    <w:rPr>
      <w:szCs w:val="20"/>
    </w:rPr>
  </w:style>
  <w:style w:type="character" w:custom="1" w:styleId="TekstkomentaraChar">
    <w:name w:val="Tekst komentara Char"/>
    <w:basedOn w:val="Zadanifontodlomka"/>
    <w:link w:val="annotationtext"/>
    <w:rPr>
      <w:rFonts w:ascii="Tahoma" w:hAnsi="Tahoma" w:eastAsia="Tahoma" w:cs="Tahoma"/>
      <w:lang w:val="en-US" w:eastAsia="ar-SA"/>
    </w:rPr>
  </w:style>
  <w:style w:type="paragraph" w:custom="1" w:styleId="Predmetkomentara">
    <w:name w:val="annotation subject"/>
    <w:basedOn w:val="Tekstkomentara"/>
    <w:link w:val="PredmetkomentaraChar"/>
    <w:pPr>
      <w:spacing/>
    </w:pPr>
    <w:rPr>
      <w:b/>
      <w:bCs/>
    </w:rPr>
  </w:style>
  <w:style w:type="character" w:custom="1" w:styleId="PredmetkomentaraChar">
    <w:name w:val="Predmet komentara Char"/>
    <w:basedOn w:val="TekstkomentaraChar"/>
    <w:link w:val="annotationsubject"/>
    <w:rPr>
      <w:rFonts w:ascii="Tahoma" w:hAnsi="Tahoma" w:eastAsia="Tahoma" w:cs="Tahoma"/>
      <w:b/>
      <w:bCs/>
      <w:lang w:val="en-US" w:eastAsia="ar-SA"/>
    </w:rPr>
  </w:style>
  <w:style w:type="paragraph" w:custom="1" w:styleId="Revizija">
    <w:name w:val="Revision"/>
    <w:semiHidden/>
    <w:pPr>
      <w:spacing/>
    </w:pPr>
    <w:rPr>
      <w:szCs w:val="22"/>
      <w:rFonts w:ascii="Tahoma" w:hAnsi="Tahoma" w:eastAsia="Tahoma" w:cs="Tahoma"/>
      <w:lang w:val="en-US" w:eastAsia="ar-SA"/>
    </w:rPr>
  </w:style>
</w:styles>
</file>

<file path=word/_rels/document.xml.rels>&#65279;<?xml version="1.0" encoding="UTF-8" standalone="yes"?><Relationships xmlns="http://schemas.openxmlformats.org/package/2006/relationships"><Relationship Type="http://schemas.openxmlformats.org/officeDocument/2006/relationships/styles" Target="styles.xml" Id="rId16" /><Relationship Type="http://schemas.openxmlformats.org/officeDocument/2006/relationships/settings" Target="settings.xml" Id="rId17" /><Relationship Type="http://schemas.openxmlformats.org/officeDocument/2006/relationships/numbering" Target="numbering.xml" Id="rId18" /><Relationship Type="http://schemas.openxmlformats.org/officeDocument/2006/relationships/footer" Target="footer4.xml" Id="rId4" /><Relationship Type="http://schemas.openxmlformats.org/officeDocument/2006/relationships/header" Target="header3.xml" Id="rId3" /><Relationship Type="http://schemas.openxmlformats.org/officeDocument/2006/relationships/footer" Target="footer2.xml" Id="rId2" /><Relationship Type="http://schemas.openxmlformats.org/officeDocument/2006/relationships/header" Target="header1.xml" Id="rId1" /><Relationship Type="http://schemas.openxmlformats.org/officeDocument/2006/relationships/footer" Target="footer6.xml" Id="rId6" /><Relationship Type="http://schemas.openxmlformats.org/officeDocument/2006/relationships/header" Target="header5.xml" Id="rId5" /></Relationships>
</file>

<file path=word/_rels/footer6.xml.rels>&#65279;<Relationships xmlns="http://schemas.openxmlformats.org/package/2006/relationships"><Relationship Type="http://schemas.openxmlformats.org/officeDocument/2006/relationships/image" Target="media/image9.jpeg" Id="rId9" /><Relationship Type="http://schemas.openxmlformats.org/officeDocument/2006/relationships/image" Target="media/image10.jpeg" Id="rId10" /></Relationships>
</file>

<file path=word/_rels/header1.xml.rels>&#65279;<Relationships xmlns="http://schemas.openxmlformats.org/package/2006/relationships"><Relationship Type="http://schemas.openxmlformats.org/officeDocument/2006/relationships/image" Target="media/image7.jpeg" Id="rId7" /><Relationship Type="http://schemas.openxmlformats.org/officeDocument/2006/relationships/image" Target="media/image8.jpeg" Id="rId8" /></Relationships>
</file>

<file path=word/_rels/header5.xml.rels>&#65279;<Relationships xmlns="http://schemas.openxmlformats.org/package/2006/relationships"><Relationship Type="http://schemas.openxmlformats.org/officeDocument/2006/relationships/image" Target="media/image11.jpeg" Id="rId11" /><Relationship Type="http://schemas.openxmlformats.org/officeDocument/2006/relationships/image" Target="media/image12.jpeg" Id="rId12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smanov\Documents\Tija\EX%20ANTE%20EVALUATION\Agenda_Final_EN%5b1%5d.dotx" TargetMode="External"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Agenda_Final_EN[1].dotx</Template>
  <TotalTime>1</TotalTime>
  <Pages>1</Pages>
  <Words>170</Words>
  <Characters>975</Characters>
  <Application>Microsoft Office Word</Application>
  <DocSecurity>0</DocSecurity>
  <Lines>8</Lines>
  <Paragraphs>2</Paragraphs>
  <Company>EUD</Company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Rehanna Neky</dc:creator>
  <cp:lastModifiedBy>admin</cp:lastModifiedBy>
  <cp:lastPrinted>2009-02-27T13:11:00Z</cp:lastPrinted>
  <cp:revision>3</cp:revision>
  <dcterms:created xsi:type="dcterms:W3CDTF">2013-04-15T08:57:00Z</dcterms:created>
  <dcterms:modified xsi:type="dcterms:W3CDTF">2013-04-26T10:20:03.007Z</dcterms:modified>
</cp:coreProperties>
</file>