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66FF" w:rsidRDefault="00D666FF" w:rsidP="00D666FF">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Memorandum by E. Bevin, Foreign Secretary, on British policy towards Greece and Turkey, 25 January 1947</w:t>
      </w:r>
    </w:p>
    <w:p w:rsidR="00D666FF" w:rsidRDefault="00D666FF" w:rsidP="00D666FF">
      <w:pPr>
        <w:pStyle w:val="CuerpoA"/>
        <w:spacing w:line="360" w:lineRule="auto"/>
        <w:jc w:val="both"/>
        <w:rPr>
          <w:rFonts w:ascii="Times New Roman" w:eastAsia="Times New Roman" w:hAnsi="Times New Roman" w:cs="Times New Roman"/>
          <w:sz w:val="28"/>
          <w:szCs w:val="28"/>
        </w:rPr>
      </w:pPr>
      <w:bookmarkStart w:id="0" w:name="_GoBack"/>
      <w:bookmarkEnd w:id="0"/>
    </w:p>
    <w:p w:rsidR="00D666FF" w:rsidRDefault="00D666FF" w:rsidP="00D666FF">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u w:val="single"/>
        </w:rPr>
        <w:t>TOP SECRET</w:t>
      </w:r>
    </w:p>
    <w:p w:rsidR="00D666FF" w:rsidRDefault="00D666FF" w:rsidP="00D666FF">
      <w:pPr>
        <w:pStyle w:val="CuerpoA"/>
        <w:spacing w:line="360" w:lineRule="auto"/>
        <w:jc w:val="center"/>
        <w:rPr>
          <w:rStyle w:val="Ninguno"/>
          <w:rFonts w:ascii="Times New Roman" w:eastAsia="Times New Roman" w:hAnsi="Times New Roman" w:cs="Times New Roman"/>
          <w:sz w:val="28"/>
          <w:szCs w:val="28"/>
        </w:rPr>
      </w:pPr>
      <w:r>
        <w:rPr>
          <w:rStyle w:val="Ninguno"/>
          <w:rFonts w:ascii="Times New Roman" w:hAnsi="Times New Roman"/>
          <w:sz w:val="28"/>
          <w:szCs w:val="28"/>
        </w:rPr>
        <w:t>POLICY TOWARDS GREECE AND TURKEY</w:t>
      </w:r>
    </w:p>
    <w:p w:rsidR="00D666FF" w:rsidRDefault="00D666FF" w:rsidP="00D666FF">
      <w:pPr>
        <w:pStyle w:val="CuerpoA"/>
        <w:spacing w:line="360" w:lineRule="auto"/>
        <w:jc w:val="center"/>
        <w:rPr>
          <w:rStyle w:val="Ninguno"/>
          <w:rFonts w:ascii="Times New Roman" w:eastAsia="Times New Roman" w:hAnsi="Times New Roman" w:cs="Times New Roman"/>
          <w:sz w:val="28"/>
          <w:szCs w:val="28"/>
        </w:rPr>
      </w:pPr>
      <w:r>
        <w:rPr>
          <w:rStyle w:val="Ninguno"/>
          <w:rFonts w:ascii="Times New Roman" w:hAnsi="Times New Roman"/>
          <w:sz w:val="28"/>
          <w:szCs w:val="28"/>
        </w:rPr>
        <w:t>Memorandum by the Secretary of State for Foreign Affairs</w:t>
      </w:r>
    </w:p>
    <w:p w:rsidR="00D666FF" w:rsidRDefault="00D666FF" w:rsidP="00D666FF">
      <w:pPr>
        <w:pStyle w:val="CuerpoA"/>
        <w:spacing w:line="360" w:lineRule="auto"/>
        <w:jc w:val="both"/>
        <w:rPr>
          <w:rFonts w:ascii="Times New Roman" w:eastAsia="Times New Roman" w:hAnsi="Times New Roman" w:cs="Times New Roman"/>
          <w:sz w:val="28"/>
          <w:szCs w:val="28"/>
        </w:rPr>
      </w:pPr>
    </w:p>
    <w:p w:rsidR="00D666FF" w:rsidRDefault="00D666FF" w:rsidP="00D666FF">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As the Cabinet will be aware, the question of British troops in Greece has been under review for some time, and also the state of the Greek Army. We accepted responsibility for giving guidance for the training and development of the Greek Army in order that they might be able to defend themselves against any attack from their </w:t>
      </w:r>
      <w:proofErr w:type="spellStart"/>
      <w:r>
        <w:rPr>
          <w:rStyle w:val="Ninguno"/>
          <w:rFonts w:ascii="Times New Roman" w:eastAsia="Times New Roman" w:hAnsi="Times New Roman" w:cs="Times New Roman"/>
          <w:sz w:val="28"/>
          <w:szCs w:val="28"/>
        </w:rPr>
        <w:t>neighbours</w:t>
      </w:r>
      <w:proofErr w:type="spellEnd"/>
      <w:r>
        <w:rPr>
          <w:rStyle w:val="Ninguno"/>
          <w:rFonts w:ascii="Times New Roman" w:eastAsia="Times New Roman" w:hAnsi="Times New Roman" w:cs="Times New Roman"/>
          <w:sz w:val="28"/>
          <w:szCs w:val="28"/>
        </w:rPr>
        <w:t>. The Chiefs of Staff, who have examined this problem, recommend that the Greek Army shall be increased and, in view of the difficulties which the Greeks are experiencing with the bandit war</w:t>
      </w:r>
      <w:r>
        <w:rPr>
          <w:rStyle w:val="Ninguno"/>
          <w:rFonts w:ascii="Times New Roman" w:eastAsia="Times New Roman" w:hAnsi="Times New Roman" w:cs="Times New Roman"/>
          <w:sz w:val="28"/>
          <w:szCs w:val="28"/>
          <w:vertAlign w:val="superscript"/>
        </w:rPr>
        <w:footnoteReference w:id="1"/>
      </w:r>
      <w:r>
        <w:rPr>
          <w:rStyle w:val="Ninguno"/>
          <w:rFonts w:ascii="Times New Roman" w:hAnsi="Times New Roman"/>
          <w:sz w:val="28"/>
          <w:szCs w:val="28"/>
        </w:rPr>
        <w:t>, that the training shall be changes. Therefore I recommend that we support the increase of the Greek Army as recommended by the Chiefs of Staff; that the financial liability shall be dealt with as explained hereafter, and that the British forces shall be reduced by 1</w:t>
      </w:r>
      <w:r>
        <w:rPr>
          <w:rStyle w:val="Ninguno"/>
          <w:rFonts w:ascii="Times New Roman" w:hAnsi="Times New Roman"/>
          <w:sz w:val="28"/>
          <w:szCs w:val="28"/>
          <w:vertAlign w:val="superscript"/>
        </w:rPr>
        <w:t>st</w:t>
      </w:r>
      <w:r>
        <w:rPr>
          <w:rStyle w:val="Ninguno"/>
          <w:rFonts w:ascii="Times New Roman" w:hAnsi="Times New Roman"/>
          <w:sz w:val="28"/>
          <w:szCs w:val="28"/>
        </w:rPr>
        <w:t xml:space="preserve"> April, 1947, to one brigade of four battalions and that this brigade would remain in Greece until the date of the withdrawal of Russian forces from Bulgaria, i.e. 90 days after the ratification of the Bulgarian Treaty</w:t>
      </w:r>
      <w:r>
        <w:rPr>
          <w:rStyle w:val="Ninguno"/>
          <w:rFonts w:ascii="Times New Roman" w:eastAsia="Times New Roman" w:hAnsi="Times New Roman" w:cs="Times New Roman"/>
          <w:sz w:val="28"/>
          <w:szCs w:val="28"/>
          <w:vertAlign w:val="superscript"/>
        </w:rPr>
        <w:footnoteReference w:id="2"/>
      </w:r>
      <w:r>
        <w:rPr>
          <w:rStyle w:val="Ninguno"/>
          <w:rFonts w:ascii="Times New Roman" w:hAnsi="Times New Roman"/>
          <w:sz w:val="28"/>
          <w:szCs w:val="28"/>
        </w:rPr>
        <w:t>.</w:t>
      </w:r>
    </w:p>
    <w:p w:rsidR="00D666FF" w:rsidRDefault="00D666FF" w:rsidP="00D666FF">
      <w:pPr>
        <w:pStyle w:val="CuerpoA"/>
        <w:spacing w:line="360" w:lineRule="auto"/>
        <w:jc w:val="both"/>
        <w:rPr>
          <w:rFonts w:ascii="Times New Roman" w:eastAsia="Times New Roman" w:hAnsi="Times New Roman" w:cs="Times New Roman"/>
          <w:sz w:val="28"/>
          <w:szCs w:val="28"/>
        </w:rPr>
      </w:pPr>
    </w:p>
    <w:p w:rsidR="00D666FF" w:rsidRDefault="00D666FF" w:rsidP="00D666FF">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2. In the event of the Commission appointed by the United Nations not disposing of the trouble on the Greek frontiers it will be necessary for the Greek Army to be trained so as to deal with this bandit warfare. To achieve this they will need additional British equipment and I propose that they should be supplied with this providing the Greek Government will meet this additional cost up to the </w:t>
      </w:r>
      <w:r>
        <w:rPr>
          <w:rStyle w:val="Ninguno"/>
          <w:rFonts w:ascii="Times New Roman" w:eastAsia="Times New Roman" w:hAnsi="Times New Roman" w:cs="Times New Roman"/>
          <w:sz w:val="28"/>
          <w:szCs w:val="28"/>
        </w:rPr>
        <w:lastRenderedPageBreak/>
        <w:t>31</w:t>
      </w:r>
      <w:r>
        <w:rPr>
          <w:rStyle w:val="Ninguno"/>
          <w:rFonts w:ascii="Times New Roman" w:hAnsi="Times New Roman"/>
          <w:sz w:val="28"/>
          <w:szCs w:val="28"/>
          <w:vertAlign w:val="superscript"/>
        </w:rPr>
        <w:t>st</w:t>
      </w:r>
      <w:r>
        <w:rPr>
          <w:rStyle w:val="Ninguno"/>
          <w:rFonts w:ascii="Times New Roman" w:hAnsi="Times New Roman"/>
          <w:sz w:val="28"/>
          <w:szCs w:val="28"/>
        </w:rPr>
        <w:t xml:space="preserve"> March, approximately £2,000,000, and that I should be </w:t>
      </w:r>
      <w:proofErr w:type="spellStart"/>
      <w:r>
        <w:rPr>
          <w:rStyle w:val="Ninguno"/>
          <w:rFonts w:ascii="Times New Roman" w:hAnsi="Times New Roman"/>
          <w:sz w:val="28"/>
          <w:szCs w:val="28"/>
        </w:rPr>
        <w:t>authorised</w:t>
      </w:r>
      <w:proofErr w:type="spellEnd"/>
      <w:r>
        <w:rPr>
          <w:rStyle w:val="Ninguno"/>
          <w:rFonts w:ascii="Times New Roman" w:hAnsi="Times New Roman"/>
          <w:sz w:val="28"/>
          <w:szCs w:val="28"/>
        </w:rPr>
        <w:t xml:space="preserve"> to inform the Greek Government at an early date.</w:t>
      </w:r>
    </w:p>
    <w:p w:rsidR="00D666FF" w:rsidRDefault="00D666FF" w:rsidP="00D666FF">
      <w:pPr>
        <w:pStyle w:val="CuerpoA"/>
        <w:spacing w:line="360" w:lineRule="auto"/>
        <w:jc w:val="both"/>
        <w:rPr>
          <w:rFonts w:ascii="Times New Roman" w:eastAsia="Times New Roman" w:hAnsi="Times New Roman" w:cs="Times New Roman"/>
          <w:sz w:val="28"/>
          <w:szCs w:val="28"/>
        </w:rPr>
      </w:pPr>
    </w:p>
    <w:p w:rsidR="00D666FF" w:rsidRDefault="00D666FF" w:rsidP="00D666FF">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3. With regard to the long term financial position, the United States have indicated that they are interested. I propose that I should be </w:t>
      </w:r>
      <w:proofErr w:type="spellStart"/>
      <w:r>
        <w:rPr>
          <w:rStyle w:val="Ninguno"/>
          <w:rFonts w:ascii="Times New Roman" w:eastAsia="Times New Roman" w:hAnsi="Times New Roman" w:cs="Times New Roman"/>
          <w:sz w:val="28"/>
          <w:szCs w:val="28"/>
        </w:rPr>
        <w:t>authorised</w:t>
      </w:r>
      <w:proofErr w:type="spellEnd"/>
      <w:r>
        <w:rPr>
          <w:rStyle w:val="Ninguno"/>
          <w:rFonts w:ascii="Times New Roman" w:eastAsia="Times New Roman" w:hAnsi="Times New Roman" w:cs="Times New Roman"/>
          <w:sz w:val="28"/>
          <w:szCs w:val="28"/>
        </w:rPr>
        <w:t xml:space="preserve"> to take up with them the question of the cost of the Greek Armed Forces after the 31</w:t>
      </w:r>
      <w:r>
        <w:rPr>
          <w:rStyle w:val="Ninguno"/>
          <w:rFonts w:ascii="Times New Roman" w:hAnsi="Times New Roman"/>
          <w:sz w:val="28"/>
          <w:szCs w:val="28"/>
          <w:vertAlign w:val="superscript"/>
        </w:rPr>
        <w:t>st</w:t>
      </w:r>
      <w:r>
        <w:rPr>
          <w:rStyle w:val="Ninguno"/>
          <w:rFonts w:ascii="Times New Roman" w:hAnsi="Times New Roman"/>
          <w:sz w:val="28"/>
          <w:szCs w:val="28"/>
        </w:rPr>
        <w:t xml:space="preserve"> March (when our present commitment ends) with a view to sharing it.</w:t>
      </w:r>
    </w:p>
    <w:p w:rsidR="00D666FF" w:rsidRDefault="00D666FF" w:rsidP="00D666FF">
      <w:pPr>
        <w:pStyle w:val="CuerpoA"/>
        <w:spacing w:line="360" w:lineRule="auto"/>
        <w:jc w:val="both"/>
        <w:rPr>
          <w:rFonts w:ascii="Times New Roman" w:eastAsia="Times New Roman" w:hAnsi="Times New Roman" w:cs="Times New Roman"/>
          <w:sz w:val="28"/>
          <w:szCs w:val="28"/>
        </w:rPr>
      </w:pPr>
    </w:p>
    <w:p w:rsidR="00D666FF" w:rsidRDefault="00D666FF" w:rsidP="00D666FF">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4. There is no doubt that the presence of our forces in Greece has been a decisive factor in maintaining order in a large part of that country and has deterred Greece</w:t>
      </w:r>
      <w:r>
        <w:rPr>
          <w:rStyle w:val="Ninguno"/>
          <w:rFonts w:ascii="Times New Roman" w:hAnsi="Times New Roman"/>
          <w:sz w:val="28"/>
          <w:szCs w:val="28"/>
        </w:rPr>
        <w:t xml:space="preserve">’s northern </w:t>
      </w:r>
      <w:proofErr w:type="spellStart"/>
      <w:r>
        <w:rPr>
          <w:rStyle w:val="Ninguno"/>
          <w:rFonts w:ascii="Times New Roman" w:hAnsi="Times New Roman"/>
          <w:sz w:val="28"/>
          <w:szCs w:val="28"/>
        </w:rPr>
        <w:t>neighbours</w:t>
      </w:r>
      <w:proofErr w:type="spellEnd"/>
      <w:r>
        <w:rPr>
          <w:rStyle w:val="Ninguno"/>
          <w:rFonts w:ascii="Times New Roman" w:hAnsi="Times New Roman"/>
          <w:sz w:val="28"/>
          <w:szCs w:val="28"/>
        </w:rPr>
        <w:t xml:space="preserve"> from direct aggression and </w:t>
      </w:r>
      <w:proofErr w:type="spellStart"/>
      <w:r>
        <w:rPr>
          <w:rStyle w:val="Ninguno"/>
          <w:rFonts w:ascii="Times New Roman" w:hAnsi="Times New Roman"/>
          <w:sz w:val="28"/>
          <w:szCs w:val="28"/>
        </w:rPr>
        <w:t>ahs</w:t>
      </w:r>
      <w:proofErr w:type="spellEnd"/>
      <w:r>
        <w:rPr>
          <w:rStyle w:val="Ninguno"/>
          <w:rFonts w:ascii="Times New Roman" w:hAnsi="Times New Roman"/>
          <w:sz w:val="28"/>
          <w:szCs w:val="28"/>
        </w:rPr>
        <w:t xml:space="preserve"> made it possible to maintain Greek morale in the face of external threats and internal disturbances. </w:t>
      </w:r>
    </w:p>
    <w:p w:rsidR="00D666FF" w:rsidRDefault="00D666FF" w:rsidP="00D666FF">
      <w:pPr>
        <w:pStyle w:val="CuerpoA"/>
        <w:spacing w:line="360" w:lineRule="auto"/>
        <w:jc w:val="both"/>
        <w:rPr>
          <w:rFonts w:ascii="Times New Roman" w:eastAsia="Times New Roman" w:hAnsi="Times New Roman" w:cs="Times New Roman"/>
          <w:sz w:val="28"/>
          <w:szCs w:val="28"/>
        </w:rPr>
      </w:pPr>
    </w:p>
    <w:p w:rsidR="00D666FF" w:rsidRDefault="00D666FF" w:rsidP="00D666FF">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5. I would call attention to the fact that a great source of danger to Greece are the foreign-backed Communist and </w:t>
      </w:r>
      <w:r>
        <w:rPr>
          <w:rStyle w:val="Ninguno"/>
          <w:rFonts w:ascii="Times New Roman" w:hAnsi="Times New Roman"/>
          <w:sz w:val="28"/>
          <w:szCs w:val="28"/>
          <w:lang w:val="de-DE"/>
        </w:rPr>
        <w:t>“</w:t>
      </w:r>
      <w:r>
        <w:rPr>
          <w:rStyle w:val="Ninguno"/>
          <w:rFonts w:ascii="Times New Roman" w:hAnsi="Times New Roman"/>
          <w:sz w:val="28"/>
          <w:szCs w:val="28"/>
          <w:lang w:val="it-IT"/>
        </w:rPr>
        <w:t>Free Macedonian</w:t>
      </w:r>
      <w:r>
        <w:rPr>
          <w:rStyle w:val="Ninguno"/>
          <w:rFonts w:ascii="Times New Roman" w:hAnsi="Times New Roman"/>
          <w:sz w:val="28"/>
          <w:szCs w:val="28"/>
        </w:rPr>
        <w:t>”</w:t>
      </w:r>
      <w:r>
        <w:rPr>
          <w:rStyle w:val="Ninguno"/>
          <w:rFonts w:ascii="Times New Roman" w:eastAsia="Times New Roman" w:hAnsi="Times New Roman" w:cs="Times New Roman"/>
          <w:sz w:val="28"/>
          <w:szCs w:val="28"/>
          <w:vertAlign w:val="superscript"/>
        </w:rPr>
        <w:footnoteReference w:id="3"/>
      </w:r>
      <w:r>
        <w:rPr>
          <w:rStyle w:val="Ninguno"/>
          <w:rFonts w:ascii="Times New Roman" w:hAnsi="Times New Roman"/>
          <w:sz w:val="28"/>
          <w:szCs w:val="28"/>
        </w:rPr>
        <w:t xml:space="preserve"> bands there and unless the Greek Government is placed in a position to deal with these, there will be no political stability or substantial progress in economic reconstruction and the reparation of war damage.</w:t>
      </w:r>
    </w:p>
    <w:p w:rsidR="00D666FF" w:rsidRDefault="00D666FF" w:rsidP="00D666FF">
      <w:pPr>
        <w:pStyle w:val="CuerpoA"/>
        <w:spacing w:line="360" w:lineRule="auto"/>
        <w:jc w:val="both"/>
        <w:rPr>
          <w:rFonts w:ascii="Times New Roman" w:eastAsia="Times New Roman" w:hAnsi="Times New Roman" w:cs="Times New Roman"/>
          <w:sz w:val="28"/>
          <w:szCs w:val="28"/>
        </w:rPr>
      </w:pPr>
    </w:p>
    <w:p w:rsidR="00D666FF" w:rsidRDefault="00D666FF" w:rsidP="00D666FF">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6. I do not think, however, that we should underestimate the amount of recovery that Greece has already made in spite of the difficulties. These problems have been so featured in the press of the world that her achievements have been forgotten. Having undertaken to try and put Greece on a stable basis we must, I suggest, now see it through. The difficult time will come next spring.</w:t>
      </w:r>
    </w:p>
    <w:p w:rsidR="00D666FF" w:rsidRDefault="00D666FF" w:rsidP="00D666FF">
      <w:pPr>
        <w:pStyle w:val="CuerpoA"/>
        <w:spacing w:line="360" w:lineRule="auto"/>
        <w:jc w:val="both"/>
        <w:rPr>
          <w:rFonts w:ascii="Times New Roman" w:eastAsia="Times New Roman" w:hAnsi="Times New Roman" w:cs="Times New Roman"/>
          <w:sz w:val="28"/>
          <w:szCs w:val="28"/>
        </w:rPr>
      </w:pPr>
    </w:p>
    <w:p w:rsidR="00D666FF" w:rsidRDefault="00D666FF" w:rsidP="00D666FF">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lastRenderedPageBreak/>
        <w:tab/>
        <w:t>7. American economic and financial experts have just arrived in Greece to explore the position and report to the United States Government</w:t>
      </w:r>
      <w:r>
        <w:rPr>
          <w:rStyle w:val="Ninguno"/>
          <w:rFonts w:ascii="Times New Roman" w:eastAsia="Times New Roman" w:hAnsi="Times New Roman" w:cs="Times New Roman"/>
          <w:sz w:val="28"/>
          <w:szCs w:val="28"/>
          <w:vertAlign w:val="superscript"/>
        </w:rPr>
        <w:footnoteReference w:id="4"/>
      </w:r>
      <w:r>
        <w:rPr>
          <w:rStyle w:val="Ninguno"/>
          <w:rFonts w:ascii="Times New Roman" w:hAnsi="Times New Roman"/>
          <w:sz w:val="28"/>
          <w:szCs w:val="28"/>
        </w:rPr>
        <w:t>. It will be essential to know from the United States Government, apart from the military situation, what their precise proposals are and the extent of the financial, economic and military help they are prepared to give over a period of three years.</w:t>
      </w:r>
    </w:p>
    <w:p w:rsidR="00D666FF" w:rsidRDefault="00D666FF" w:rsidP="00D666FF">
      <w:pPr>
        <w:pStyle w:val="CuerpoA"/>
        <w:spacing w:line="360" w:lineRule="auto"/>
        <w:jc w:val="both"/>
        <w:rPr>
          <w:rFonts w:ascii="Times New Roman" w:eastAsia="Times New Roman" w:hAnsi="Times New Roman" w:cs="Times New Roman"/>
          <w:sz w:val="28"/>
          <w:szCs w:val="28"/>
        </w:rPr>
      </w:pPr>
    </w:p>
    <w:p w:rsidR="00D666FF" w:rsidRDefault="00D666FF" w:rsidP="00D666FF">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8. The next difficulty is that of Turkey. We have an alliance with that country</w:t>
      </w:r>
      <w:r>
        <w:rPr>
          <w:rStyle w:val="Ninguno"/>
          <w:rFonts w:ascii="Times New Roman" w:eastAsia="Times New Roman" w:hAnsi="Times New Roman" w:cs="Times New Roman"/>
          <w:sz w:val="28"/>
          <w:szCs w:val="28"/>
          <w:vertAlign w:val="superscript"/>
        </w:rPr>
        <w:footnoteReference w:id="5"/>
      </w:r>
      <w:r>
        <w:rPr>
          <w:rStyle w:val="Ninguno"/>
          <w:rFonts w:ascii="Times New Roman" w:hAnsi="Times New Roman"/>
          <w:sz w:val="28"/>
          <w:szCs w:val="28"/>
        </w:rPr>
        <w:t xml:space="preserve">, and the United States has in her discussions with us indicated that she was ready to assist in that area as well. The Turkish Army has to be </w:t>
      </w:r>
      <w:proofErr w:type="spellStart"/>
      <w:r>
        <w:rPr>
          <w:rStyle w:val="Ninguno"/>
          <w:rFonts w:ascii="Times New Roman" w:hAnsi="Times New Roman"/>
          <w:sz w:val="28"/>
          <w:szCs w:val="28"/>
        </w:rPr>
        <w:t>reorganised</w:t>
      </w:r>
      <w:proofErr w:type="spellEnd"/>
      <w:r>
        <w:rPr>
          <w:rStyle w:val="Ninguno"/>
          <w:rFonts w:ascii="Times New Roman" w:hAnsi="Times New Roman"/>
          <w:sz w:val="28"/>
          <w:szCs w:val="28"/>
        </w:rPr>
        <w:t xml:space="preserve"> and equipped and an appropriate contribution to the manpower for essential </w:t>
      </w:r>
      <w:proofErr w:type="spellStart"/>
      <w:r>
        <w:rPr>
          <w:rStyle w:val="Ninguno"/>
          <w:rFonts w:ascii="Times New Roman" w:hAnsi="Times New Roman"/>
          <w:sz w:val="28"/>
          <w:szCs w:val="28"/>
        </w:rPr>
        <w:t>defence</w:t>
      </w:r>
      <w:proofErr w:type="spellEnd"/>
      <w:r>
        <w:rPr>
          <w:rStyle w:val="Ninguno"/>
          <w:rFonts w:ascii="Times New Roman" w:hAnsi="Times New Roman"/>
          <w:sz w:val="28"/>
          <w:szCs w:val="28"/>
        </w:rPr>
        <w:t xml:space="preserve"> should be provided. Here too, the United States Government should be asked to undertake as large a share of expenditure as possible. I also recommend that we should cooperate in advising the Turkish Government on the training and </w:t>
      </w:r>
      <w:proofErr w:type="spellStart"/>
      <w:r>
        <w:rPr>
          <w:rStyle w:val="Ninguno"/>
          <w:rFonts w:ascii="Times New Roman" w:hAnsi="Times New Roman"/>
          <w:sz w:val="28"/>
          <w:szCs w:val="28"/>
        </w:rPr>
        <w:t>organisation</w:t>
      </w:r>
      <w:proofErr w:type="spellEnd"/>
      <w:r>
        <w:rPr>
          <w:rStyle w:val="Ninguno"/>
          <w:rFonts w:ascii="Times New Roman" w:hAnsi="Times New Roman"/>
          <w:sz w:val="28"/>
          <w:szCs w:val="28"/>
        </w:rPr>
        <w:t xml:space="preserve"> of their armed forces, that British Services Representation in Turkey should be strengthened for this purpose and that meanwhile the present limited supply of equipment should be continued. Additional equipment which the Turkish Army may need should be provided as a result of the discussions with which we are now asking </w:t>
      </w:r>
      <w:proofErr w:type="spellStart"/>
      <w:r>
        <w:rPr>
          <w:rStyle w:val="Ninguno"/>
          <w:rFonts w:ascii="Times New Roman" w:hAnsi="Times New Roman"/>
          <w:sz w:val="28"/>
          <w:szCs w:val="28"/>
        </w:rPr>
        <w:t>authorisation</w:t>
      </w:r>
      <w:proofErr w:type="spellEnd"/>
      <w:r>
        <w:rPr>
          <w:rStyle w:val="Ninguno"/>
          <w:rFonts w:ascii="Times New Roman" w:hAnsi="Times New Roman"/>
          <w:sz w:val="28"/>
          <w:szCs w:val="28"/>
        </w:rPr>
        <w:t xml:space="preserve"> to proceed. </w:t>
      </w:r>
    </w:p>
    <w:p w:rsidR="00D666FF" w:rsidRDefault="00D666FF" w:rsidP="00D666FF">
      <w:pPr>
        <w:pStyle w:val="CuerpoA"/>
        <w:spacing w:after="200" w:line="360" w:lineRule="auto"/>
        <w:jc w:val="both"/>
        <w:rPr>
          <w:rFonts w:ascii="Times New Roman" w:eastAsia="Times New Roman" w:hAnsi="Times New Roman" w:cs="Times New Roman"/>
          <w:sz w:val="28"/>
          <w:szCs w:val="28"/>
        </w:rPr>
      </w:pPr>
    </w:p>
    <w:p w:rsidR="00D666FF" w:rsidRDefault="00D666FF" w:rsidP="00D666FF">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[TNA</w:t>
      </w:r>
      <w:proofErr w:type="gramStart"/>
      <w:r>
        <w:rPr>
          <w:rStyle w:val="Ninguno"/>
          <w:rFonts w:ascii="Times New Roman" w:hAnsi="Times New Roman"/>
          <w:sz w:val="28"/>
          <w:szCs w:val="28"/>
        </w:rPr>
        <w:t>,CAB</w:t>
      </w:r>
      <w:proofErr w:type="gramEnd"/>
      <w:r>
        <w:rPr>
          <w:rStyle w:val="Ninguno"/>
          <w:rFonts w:ascii="Times New Roman" w:hAnsi="Times New Roman"/>
          <w:sz w:val="28"/>
          <w:szCs w:val="28"/>
        </w:rPr>
        <w:t>/129/16 CP (47) 34]</w:t>
      </w:r>
    </w:p>
    <w:p w:rsidR="00D666FF" w:rsidRDefault="00D666FF" w:rsidP="00D666FF">
      <w:pPr>
        <w:pStyle w:val="CuerpoA"/>
        <w:spacing w:line="360" w:lineRule="auto"/>
        <w:jc w:val="both"/>
        <w:rPr>
          <w:rFonts w:ascii="Times New Roman" w:eastAsia="Times New Roman" w:hAnsi="Times New Roman" w:cs="Times New Roman"/>
          <w:sz w:val="28"/>
          <w:szCs w:val="28"/>
        </w:rPr>
      </w:pPr>
    </w:p>
    <w:p w:rsidR="00D666FF" w:rsidRDefault="00D666FF" w:rsidP="00D666FF">
      <w:pPr>
        <w:pStyle w:val="CuerpoA"/>
        <w:spacing w:line="360" w:lineRule="auto"/>
        <w:jc w:val="both"/>
        <w:rPr>
          <w:rStyle w:val="Ninguno"/>
          <w:rFonts w:ascii="Times New Roman" w:eastAsia="Times New Roman" w:hAnsi="Times New Roman" w:cs="Times New Roman"/>
          <w:color w:val="0D0D0D"/>
          <w:sz w:val="28"/>
          <w:szCs w:val="28"/>
          <w:u w:color="0D0D0D"/>
        </w:rPr>
      </w:pPr>
      <w:r>
        <w:rPr>
          <w:rStyle w:val="Ninguno"/>
          <w:rFonts w:ascii="Times New Roman" w:hAnsi="Times New Roman"/>
          <w:sz w:val="28"/>
          <w:szCs w:val="28"/>
        </w:rPr>
        <w:t>Keywords: Greece, Turkey, inter-allied relations</w:t>
      </w:r>
    </w:p>
    <w:p w:rsidR="008B6C6F" w:rsidRDefault="008B6C6F"/>
    <w:sectPr w:rsidR="008B6C6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66FF" w:rsidRDefault="00D666FF" w:rsidP="00D666FF">
      <w:pPr>
        <w:spacing w:after="0" w:line="240" w:lineRule="auto"/>
      </w:pPr>
      <w:r>
        <w:separator/>
      </w:r>
    </w:p>
  </w:endnote>
  <w:endnote w:type="continuationSeparator" w:id="0">
    <w:p w:rsidR="00D666FF" w:rsidRDefault="00D666FF" w:rsidP="00D666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66FF" w:rsidRDefault="00D666FF" w:rsidP="00D666FF">
      <w:pPr>
        <w:spacing w:after="0" w:line="240" w:lineRule="auto"/>
      </w:pPr>
      <w:r>
        <w:separator/>
      </w:r>
    </w:p>
  </w:footnote>
  <w:footnote w:type="continuationSeparator" w:id="0">
    <w:p w:rsidR="00D666FF" w:rsidRDefault="00D666FF" w:rsidP="00D666FF">
      <w:pPr>
        <w:spacing w:after="0" w:line="240" w:lineRule="auto"/>
      </w:pPr>
      <w:r>
        <w:continuationSeparator/>
      </w:r>
    </w:p>
  </w:footnote>
  <w:footnote w:id="1">
    <w:p w:rsidR="00D666FF" w:rsidRDefault="00D666FF" w:rsidP="00D666FF">
      <w:pPr>
        <w:pStyle w:val="FootnoteText"/>
        <w:jc w:val="both"/>
      </w:pPr>
      <w:r>
        <w:rPr>
          <w:rStyle w:val="Ninguno"/>
          <w:sz w:val="28"/>
          <w:szCs w:val="28"/>
          <w:vertAlign w:val="superscript"/>
        </w:rPr>
        <w:footnoteRef/>
      </w:r>
      <w:r>
        <w:rPr>
          <w:rStyle w:val="Ninguno"/>
        </w:rPr>
        <w:t xml:space="preserve"> Refers to the civil war in Greece.</w:t>
      </w:r>
    </w:p>
  </w:footnote>
  <w:footnote w:id="2">
    <w:p w:rsidR="00D666FF" w:rsidRDefault="00D666FF" w:rsidP="00D666FF">
      <w:pPr>
        <w:pStyle w:val="FootnoteText"/>
        <w:jc w:val="both"/>
      </w:pPr>
      <w:r>
        <w:rPr>
          <w:rStyle w:val="Ninguno"/>
          <w:sz w:val="28"/>
          <w:szCs w:val="28"/>
          <w:vertAlign w:val="superscript"/>
        </w:rPr>
        <w:footnoteRef/>
      </w:r>
      <w:r>
        <w:rPr>
          <w:rStyle w:val="Ninguno"/>
        </w:rPr>
        <w:t xml:space="preserve"> The peace treaty with Bulgaria was signed on 11 February 1947.</w:t>
      </w:r>
    </w:p>
  </w:footnote>
  <w:footnote w:id="3">
    <w:p w:rsidR="00D666FF" w:rsidRDefault="00D666FF" w:rsidP="00D666FF">
      <w:pPr>
        <w:pStyle w:val="FootnoteText"/>
        <w:jc w:val="both"/>
      </w:pPr>
      <w:r>
        <w:rPr>
          <w:rStyle w:val="Ninguno"/>
          <w:vertAlign w:val="superscript"/>
        </w:rPr>
        <w:footnoteRef/>
      </w:r>
      <w:r>
        <w:rPr>
          <w:rStyle w:val="Ninguno"/>
        </w:rPr>
        <w:t xml:space="preserve"> The People’s Liberation Front of Macedonia existed between 1945 </w:t>
      </w:r>
      <w:proofErr w:type="spellStart"/>
      <w:proofErr w:type="gramStart"/>
      <w:r>
        <w:rPr>
          <w:rStyle w:val="Ninguno"/>
        </w:rPr>
        <w:t>an</w:t>
      </w:r>
      <w:proofErr w:type="spellEnd"/>
      <w:proofErr w:type="gramEnd"/>
      <w:r>
        <w:rPr>
          <w:rStyle w:val="Ninguno"/>
        </w:rPr>
        <w:t xml:space="preserve"> 1949 as a military-political </w:t>
      </w:r>
      <w:proofErr w:type="spellStart"/>
      <w:r>
        <w:rPr>
          <w:rStyle w:val="Ninguno"/>
        </w:rPr>
        <w:t>organisation</w:t>
      </w:r>
      <w:proofErr w:type="spellEnd"/>
      <w:r>
        <w:rPr>
          <w:rStyle w:val="Ninguno"/>
        </w:rPr>
        <w:t xml:space="preserve">. It provided support for the Communist Party of Greece and campaigned for the recognition of national minorities in Greece. It played a key role in securing supplies from Yugoslavia, Bulgaria and Albania to the Greek Democratic Army. See </w:t>
      </w:r>
      <w:proofErr w:type="spellStart"/>
      <w:r>
        <w:rPr>
          <w:rStyle w:val="Ninguno"/>
        </w:rPr>
        <w:t>Ulanyan</w:t>
      </w:r>
      <w:proofErr w:type="spellEnd"/>
      <w:r>
        <w:rPr>
          <w:rStyle w:val="Ninguno"/>
        </w:rPr>
        <w:t xml:space="preserve">, A. A., </w:t>
      </w:r>
      <w:r>
        <w:rPr>
          <w:rStyle w:val="Ninguno"/>
          <w:i/>
          <w:iCs/>
        </w:rPr>
        <w:t>A Political History of Modern Greece from the Eighteenth Century to the Ninth Decade of the Twentieth Century</w:t>
      </w:r>
      <w:r>
        <w:rPr>
          <w:rStyle w:val="Ninguno"/>
        </w:rPr>
        <w:t xml:space="preserve"> (Moscow, 1998), p. 199–204.</w:t>
      </w:r>
    </w:p>
  </w:footnote>
  <w:footnote w:id="4">
    <w:p w:rsidR="00D666FF" w:rsidRDefault="00D666FF" w:rsidP="00D666FF">
      <w:pPr>
        <w:pStyle w:val="FootnoteText"/>
        <w:jc w:val="both"/>
      </w:pPr>
      <w:r>
        <w:rPr>
          <w:rStyle w:val="Ninguno"/>
          <w:vertAlign w:val="superscript"/>
        </w:rPr>
        <w:footnoteRef/>
      </w:r>
      <w:r>
        <w:rPr>
          <w:rStyle w:val="Ninguno"/>
        </w:rPr>
        <w:t xml:space="preserve"> First American experts and advisers arrived in Greece a day after it was announced that Britain was no longer in a position to supply financial assistance to Greece and Turkey.</w:t>
      </w:r>
    </w:p>
  </w:footnote>
  <w:footnote w:id="5">
    <w:p w:rsidR="00D666FF" w:rsidRDefault="00D666FF" w:rsidP="00D666FF">
      <w:pPr>
        <w:pStyle w:val="FootnoteText"/>
        <w:jc w:val="both"/>
      </w:pPr>
      <w:r>
        <w:rPr>
          <w:rStyle w:val="Ninguno"/>
          <w:vertAlign w:val="superscript"/>
        </w:rPr>
        <w:footnoteRef/>
      </w:r>
      <w:r>
        <w:rPr>
          <w:rStyle w:val="Ninguno"/>
        </w:rPr>
        <w:t xml:space="preserve"> A British-Turkish Treaty was signed on 12 May 1939 for a period of 15 years. It guaranteed assistance to Turkey in the event of an aggression from a European state. See </w:t>
      </w:r>
      <w:proofErr w:type="spellStart"/>
      <w:r>
        <w:rPr>
          <w:rStyle w:val="Ninguno"/>
        </w:rPr>
        <w:t>Hasalni</w:t>
      </w:r>
      <w:proofErr w:type="spellEnd"/>
      <w:r>
        <w:rPr>
          <w:rStyle w:val="Ninguno"/>
        </w:rPr>
        <w:t xml:space="preserve"> J., Stalin and the Turkish Crisis of the Cold War, 1945-1953 Lanham, 2011, p. 191–193.</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6FF"/>
    <w:rsid w:val="008B6C6F"/>
    <w:rsid w:val="00D666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7130E1-3B55-427F-BC41-2ED9CF708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uerpoA">
    <w:name w:val="Cuerpo A"/>
    <w:rsid w:val="00D666FF"/>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 w:type="character" w:customStyle="1" w:styleId="Ninguno">
    <w:name w:val="Ninguno"/>
    <w:rsid w:val="00D666FF"/>
    <w:rPr>
      <w:lang w:val="en-US"/>
    </w:rPr>
  </w:style>
  <w:style w:type="paragraph" w:styleId="FootnoteText">
    <w:name w:val="footnote text"/>
    <w:link w:val="FootnoteTextChar"/>
    <w:rsid w:val="00D666FF"/>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val="ru-RU"/>
    </w:rPr>
  </w:style>
  <w:style w:type="character" w:customStyle="1" w:styleId="FootnoteTextChar">
    <w:name w:val="Footnote Text Char"/>
    <w:basedOn w:val="DefaultParagraphFont"/>
    <w:link w:val="FootnoteText"/>
    <w:rsid w:val="00D666FF"/>
    <w:rPr>
      <w:rFonts w:ascii="Times New Roman" w:eastAsia="Times New Roman" w:hAnsi="Times New Roman" w:cs="Times New Roman"/>
      <w:color w:val="000000"/>
      <w:sz w:val="20"/>
      <w:szCs w:val="20"/>
      <w:u w:color="000000"/>
      <w:bdr w:val="nil"/>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670</Words>
  <Characters>3821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4483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2016-07-12T14:14:00Z</dcterms:created>
  <dcterms:modified xsi:type="dcterms:W3CDTF">2016-07-12T14:14:00Z</dcterms:modified>
</cp:coreProperties>
</file>