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openxmlformats.org/drawingml/2006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10/wordprocessingInk" xmlns:wps="http://schemas.microsoft.com/office/word/2010/wordprocessingShape" xmlns:w="http://schemas.openxmlformats.org/wordprocessingml/2006/main" mc:Ignorable="w14 w15 wp14">
  <w:body>
    <w:p>
      <w:pPr>
        <w:spacing/>
        <w:jc w:val="center"/>
        <w:rPr>
          <w:b/>
          <w:sz w:val="28"/>
        </w:rPr>
      </w:pPr>
      <w:r>
        <w:rPr>
          <w:b/>
          <w:sz w:val="28"/>
        </w:rPr>
        <w:t xml:space="preserve">Feedback on Teacher Training</w:t>
      </w:r>
    </w:p>
    <w:p>
      <w:pPr>
        <w:spacing/>
        <w:rPr/>
      </w:pPr>
    </w:p>
    <w:p>
      <w:pPr>
        <w:spacing/>
        <w:rPr/>
      </w:pPr>
      <w:r>
        <w:rPr/>
        <w:t xml:space="preserve">I attended the Business Chinese Teacher Training run by CIBL, LSE and Tsinghua University in September 2014.</w:t>
      </w:r>
    </w:p>
    <w:p>
      <w:pPr>
        <w:spacing/>
        <w:rPr/>
      </w:pPr>
      <w:bookmarkStart w:id="2" w:name="_GoBack"/>
      <w:bookmarkEnd w:id="2"/>
    </w:p>
    <w:p>
      <w:pPr>
        <w:spacing/>
        <w:rPr/>
      </w:pPr>
      <w:r>
        <w:rPr/>
        <w:t xml:space="preserve">I felt it was an excellent course </w:t>
      </w:r>
      <w:r>
        <w:rPr/>
        <w:t xml:space="preserve">for </w:t>
      </w:r>
      <w:r>
        <w:rPr/>
        <w:t xml:space="preserve">the following reasons:</w:t>
      </w:r>
    </w:p>
    <w:p>
      <w:pPr>
        <w:spacing/>
        <w:rPr/>
      </w:pPr>
    </w:p>
    <w:p>
      <w:pPr>
        <w:pStyle w:val="a3"/>
        <w:numPr>
          <w:ilvl w:val="0"/>
          <w:numId w:val="3"/>
        </w:numPr>
        <w:spacing/>
        <w:rPr/>
      </w:pPr>
      <w:r>
        <w:rPr/>
        <w:t xml:space="preserve">The course was well </w:t>
      </w:r>
      <w:r>
        <w:rPr/>
        <w:t xml:space="preserve">organised</w:t>
      </w:r>
      <w:r>
        <w:rPr/>
        <w:t xml:space="preserve"> and </w:t>
      </w:r>
      <w:r>
        <w:rPr/>
        <w:t xml:space="preserve">structured. There was a good balance over the three days’ training.</w:t>
      </w:r>
    </w:p>
    <w:p>
      <w:pPr>
        <w:pStyle w:val="a3"/>
        <w:numPr>
          <w:ilvl w:val="0"/>
          <w:numId w:val="3"/>
        </w:numPr>
        <w:spacing/>
        <w:rPr/>
      </w:pPr>
      <w:r>
        <w:rPr/>
        <w:t xml:space="preserve">The course was extremely informative because of the teaching resources shared on the course and lectures from famous Chinese language teachers/lectures/professor on teaching </w:t>
      </w:r>
      <w:r>
        <w:rPr/>
        <w:t xml:space="preserve">and</w:t>
      </w:r>
      <w:r>
        <w:rPr/>
        <w:t xml:space="preserve"> assessment.</w:t>
      </w:r>
    </w:p>
    <w:p>
      <w:pPr>
        <w:pStyle w:val="a3"/>
        <w:numPr>
          <w:ilvl w:val="0"/>
          <w:numId w:val="3"/>
        </w:numPr>
        <w:spacing/>
        <w:rPr/>
      </w:pPr>
      <w:r>
        <w:rPr/>
        <w:t xml:space="preserve">The demo lessons of teaching </w:t>
      </w:r>
      <w:r>
        <w:rPr/>
        <w:t xml:space="preserve">at different levels display new trends in</w:t>
      </w:r>
      <w:r>
        <w:rPr/>
        <w:t xml:space="preserve"> Chinese teaching</w:t>
      </w:r>
    </w:p>
    <w:p>
      <w:pPr>
        <w:pStyle w:val="a3"/>
        <w:numPr>
          <w:ilvl w:val="0"/>
          <w:numId w:val="3"/>
        </w:numPr>
        <w:spacing/>
        <w:rPr/>
      </w:pPr>
      <w:r>
        <w:rPr/>
        <w:t xml:space="preserve">Course development skills have been well introduced to the attendees</w:t>
      </w:r>
    </w:p>
    <w:p>
      <w:pPr>
        <w:spacing/>
        <w:rPr/>
      </w:pPr>
    </w:p>
    <w:p>
      <w:pPr>
        <w:spacing/>
        <w:rPr/>
      </w:pPr>
      <w:r>
        <w:rPr/>
        <w:t xml:space="preserve">On the whole, the course has brought teachers sound understanding and knowledge of teaching Chinese as a foreign language.</w:t>
      </w:r>
    </w:p>
    <w:sectPr>
      <w:type w:val="nextPage"/>
      <w:pgSz w:w="11900" w:h="16840"/>
      <w:pgMar w:top="1440" w:right="1800" w:bottom="1440" w:left="1800" w:header="708" w:footer="708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"/>
    <w:family w:val="roman"/>
    <w:pitch w:val="variable"/>
    <w:sig w:usb0="E0002AFF" w:usb1="C0007841" w:usb2="00000009" w:usb3="00000000" w:csb0="000001FF" w:csb1="00000000"/>
  </w:font>
  <w:font w:name="Cambria">
    <w:charset w:val="0"/>
    <w:family w:val="roman"/>
    <w:pitch w:val="variable"/>
    <w:sig w:usb0="E00002FF" w:usb1="400004FF" w:usb2="00000000" w:usb3="00000000" w:csb0="0000019F" w:csb1="00000000"/>
  </w:font>
  <w:font w:name="宋体">
    <w:altName w:val="SimSun"/>
    <w:charset w:val="86"/>
    <w:family w:val="auto"/>
    <w:pitch w:val="variable"/>
    <w:sig w:usb0="00000003" w:usb1="288F0000" w:usb2="00000016" w:usb3="00000000" w:csb0="00040001" w:csb1="00000000"/>
  </w:font>
  <w:font w:name="Calibri">
    <w:charset w:val="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start w:val="1"/>
      <w:numFmt w:val="decimal"/>
      <w:suff w:val="tab"/>
      <w:lvlText w:val="%1."/>
      <w:pPr>
        <w:spacing/>
        <w:ind w:left="72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suff w:val="tab"/>
      <w:lvlText w:val="%3."/>
      <w:pPr>
        <w:spacing/>
        <w:ind w:left="2160"/>
      </w:pPr>
      <w:rPr>
        <w:rFonts w:ascii="Times New Roman" w:hAnsi="Times New Roman" w:eastAsia="Times New Roman" w:cs="Times New Roman"/>
      </w:rPr>
    </w:lvl>
    <w:lvl w:ilvl="3">
      <w:start w:val="1"/>
      <w:numFmt w:val="decimal"/>
      <w:suff w:val="tab"/>
      <w:lvlText w:val="%4."/>
      <w:pPr>
        <w:spacing/>
        <w:ind w:left="2880"/>
      </w:pPr>
      <w:rPr>
        <w:rFonts w:ascii="Times New Roman" w:hAnsi="Times New Roman" w:eastAsia="Times New Roman" w:cs="Times New Roman"/>
      </w:rPr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suff w:val="tab"/>
      <w:lvlText w:val="%6."/>
      <w:pPr>
        <w:spacing/>
        <w:ind w:left="4320"/>
      </w:pPr>
      <w:rPr>
        <w:rFonts w:ascii="Times New Roman" w:hAnsi="Times New Roman" w:eastAsia="Times New Roman" w:cs="Times New Roman"/>
      </w:rPr>
    </w:lvl>
    <w:lvl w:ilvl="6">
      <w:start w:val="1"/>
      <w:numFmt w:val="decimal"/>
      <w:suff w:val="tab"/>
      <w:lvlText w:val="%7."/>
      <w:pPr>
        <w:spacing/>
        <w:ind w:left="5040"/>
      </w:pPr>
      <w:rPr>
        <w:rFonts w:ascii="Times New Roman" w:hAnsi="Times New Roman" w:eastAsia="Times New Roman" w:cs="Times New Roman"/>
      </w:rPr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suff w:val="tab"/>
      <w:lvlText w:val="%9."/>
      <w:pPr>
        <w:spacing/>
        <w:ind w:left="6480"/>
      </w:pPr>
      <w:rPr>
        <w:rFonts w:ascii="Times New Roman" w:hAnsi="Times New Roman" w:eastAsia="Times New Roman" w:cs="Times New Roman"/>
      </w:rPr>
    </w:lvl>
  </w:abstractNum>
  <w:abstractNum w:abstractNumId="1"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lvl w:ilvl="0">
      <w:start w:val="1"/>
      <w:numFmt w:val="decimal"/>
      <w:suff w:val="tab"/>
      <w:lvlText w:val="%1."/>
      <w:pPr>
        <w:spacing/>
        <w:ind w:left="360" w:hanging="360"/>
      </w:pPr>
      <w:rPr>
        <w:rFonts w:hint="default"/>
      </w:rPr>
    </w:lvl>
    <w:lvl w:ilvl="1">
      <w:start w:val="1"/>
      <w:numFmt w:val="lowerLetter"/>
      <w:suff w:val="tab"/>
      <w:lvlText w:val="%2)"/>
      <w:pPr>
        <w:spacing/>
        <w:ind w:left="960" w:hanging="48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1440" w:hanging="480"/>
      </w:pPr>
      <w:rPr/>
    </w:lvl>
    <w:lvl w:ilvl="3">
      <w:start w:val="1"/>
      <w:numFmt w:val="decimal"/>
      <w:suff w:val="tab"/>
      <w:lvlText w:val="%4."/>
      <w:pPr>
        <w:spacing/>
        <w:ind w:left="1920" w:hanging="480"/>
      </w:pPr>
      <w:rPr/>
    </w:lvl>
    <w:lvl w:ilvl="4">
      <w:start w:val="1"/>
      <w:numFmt w:val="lowerLetter"/>
      <w:suff w:val="tab"/>
      <w:lvlText w:val="%5)"/>
      <w:pPr>
        <w:spacing/>
        <w:ind w:left="2400" w:hanging="48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2880" w:hanging="480"/>
      </w:pPr>
      <w:rPr/>
    </w:lvl>
    <w:lvl w:ilvl="6">
      <w:start w:val="1"/>
      <w:numFmt w:val="decimal"/>
      <w:suff w:val="tab"/>
      <w:lvlText w:val="%7."/>
      <w:pPr>
        <w:spacing/>
        <w:ind w:left="3360" w:hanging="480"/>
      </w:pPr>
      <w:rPr/>
    </w:lvl>
    <w:lvl w:ilvl="7">
      <w:start w:val="1"/>
      <w:numFmt w:val="lowerLetter"/>
      <w:suff w:val="tab"/>
      <w:lvlText w:val="%8)"/>
      <w:pPr>
        <w:spacing/>
        <w:ind w:left="3840" w:hanging="48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4320" w:hanging="480"/>
      </w:pPr>
      <w:rPr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percent="150"/>
  <w:bordersDoNotSurroundHeader xmlns:w="http://schemas.openxmlformats.org/wordprocessingml/2006/main"/>
  <w:bordersDoNotSurroundFooter xmlns:w="http://schemas.openxmlformats.org/wordprocessingml/2006/main"/>
  <w:proofState w:spelling="clean" w:grammar="clean"/>
  <w:defaultTabStop w:val="720"/>
  <w:characterSpacingControl xmlns:w="http://schemas.openxmlformats.org/wordprocessingml/2006/main"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" w:uri="http://schemas.microsoft.com/office/word" w:val="1"/>
  </w:compat>
  <w:doNotAutoCompressPictures xmlns:w="http://schemas.openxmlformats.org/wordprocessingml/2006/main"/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hAnsi="Cambria" w:eastAsia="Cambria" w:cs="Cambria"/>
        <w:sz w:val="24"/>
        <w:szCs w:val="24"/>
        <w:lang w:val="en-US" w:eastAsia="ar-SA"/>
      </w:rPr>
    </w:rPrDefault>
    <w:pPrDefault>
      <w:pPr>
        <w:spacing/>
      </w:pPr>
    </w:pPrDefault>
  </w:docDefaults>
  <w:latentStyles xmlns:w="http://schemas.openxmlformats.org/wordprocessingml/2006/main"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" w:default="1">
    <w:name w:val="Normal"/>
    <w:next w:val="Normal"/>
    <w:qFormat/>
    <w:pPr>
      <w:spacing/>
    </w:pPr>
    <w:rPr/>
  </w:style>
  <w:style w:type="character" w:styleId="a0" w:default="1">
    <w:name w:val="Default Paragraph Font"/>
    <w:semiHidden/>
    <w:unhideWhenUsed/>
    <w:rPr/>
  </w:style>
  <w:style w:type="table" w:styleId="a1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2">
    <w:name w:val="No List"/>
    <w:semiHidden/>
    <w:unhideWhenUsed/>
    <w:rPr/>
  </w:style>
  <w:style w:type="paragraph" w:styleId="a3" w:customStyle="1">
    <w:name w:val="List Paragraph"/>
    <w:basedOn w:val="a"/>
    <w:next w:val="ListParagraph"/>
    <w:qFormat/>
    <w:pPr>
      <w:spacing/>
      <w:ind w:firstLine="420"/>
    </w:pPr>
    <w:rPr/>
  </w:style>
</w:style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21</TotalTime>
  <Pages>1</Pages>
  <Words>115</Words>
  <Characters>660</Characters>
  <Application>Microsoft Office Word</Application>
  <DocSecurity>0</DocSecurity>
  <Lines>5</Lines>
  <Paragraphs>1</Paragraphs>
  <Company/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Feedback on Teacher Training</dc:title>
  <dc:subject/>
  <dc:creator>Xingye Yan8</dc:creator>
  <cp:keywords/>
  <dc:description/>
  <cp:lastModifiedBy>hanban</cp:lastModifiedBy>
  <cp:revision>3</cp:revision>
  <dcterms:created xsi:type="dcterms:W3CDTF">2015-06-02T22:24:00Z</dcterms:created>
  <dcterms:modified xsi:type="dcterms:W3CDTF">2015-06-04T11:03:15.317Z</dcterms:modified>
</cp:coreProperties>
</file>